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312" w:lineRule="auto"/>
        <w:jc w:val="center"/>
        <w:rPr>
          <w:rFonts w:ascii="Songti SC Bold" w:cs="Songti SC Bold" w:hAnsi="Songti SC Bold" w:eastAsia="Songti SC Bold"/>
          <w:kern w:val="2"/>
          <w:sz w:val="36"/>
          <w:szCs w:val="36"/>
          <w:lang w:val="zh-TW" w:eastAsia="zh-TW"/>
        </w:rPr>
      </w:pPr>
      <w:r>
        <w:rPr>
          <w:rFonts w:eastAsia="Songti SC Bold" w:hint="eastAsia"/>
          <w:kern w:val="2"/>
          <w:sz w:val="36"/>
          <w:szCs w:val="36"/>
          <w:rtl w:val="0"/>
          <w:lang w:val="zh-TW" w:eastAsia="zh-TW"/>
        </w:rPr>
        <w:t>中国国际照明</w:t>
      </w:r>
      <w:r>
        <w:rPr>
          <w:rFonts w:ascii="Songti SC Bold" w:hAnsi="Songti SC Bold"/>
          <w:kern w:val="2"/>
          <w:sz w:val="36"/>
          <w:szCs w:val="36"/>
          <w:rtl w:val="0"/>
          <w:lang w:val="zh-TW" w:eastAsia="zh-TW"/>
        </w:rPr>
        <w:t>/</w:t>
      </w:r>
      <w:r>
        <w:rPr>
          <w:rFonts w:eastAsia="Songti SC Bold" w:hint="eastAsia"/>
          <w:kern w:val="2"/>
          <w:sz w:val="36"/>
          <w:szCs w:val="36"/>
          <w:rtl w:val="0"/>
          <w:lang w:val="zh-TW" w:eastAsia="zh-TW"/>
        </w:rPr>
        <w:t>灯具设计大赛</w:t>
      </w:r>
      <w:r>
        <w:rPr>
          <w:rFonts w:ascii="Songti SC Bold" w:hAnsi="Songti SC Bold" w:hint="default"/>
          <w:kern w:val="2"/>
          <w:sz w:val="36"/>
          <w:szCs w:val="36"/>
          <w:rtl w:val="0"/>
          <w:lang w:val="zh-CN" w:eastAsia="zh-CN"/>
        </w:rPr>
        <w:t>—</w:t>
      </w:r>
      <w:r>
        <w:rPr>
          <w:rFonts w:eastAsia="Songti SC Bold" w:hint="eastAsia"/>
          <w:kern w:val="2"/>
          <w:sz w:val="36"/>
          <w:szCs w:val="36"/>
          <w:rtl w:val="0"/>
          <w:lang w:val="zh-TW" w:eastAsia="zh-TW"/>
        </w:rPr>
        <w:t>景观照明奖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360" w:lineRule="auto"/>
        <w:jc w:val="center"/>
        <w:rPr>
          <w:rFonts w:ascii="Songti SC Bold" w:cs="Songti SC Bold" w:hAnsi="Songti SC Bold" w:eastAsia="Songti SC Bold"/>
          <w:kern w:val="2"/>
          <w:sz w:val="36"/>
          <w:szCs w:val="36"/>
        </w:rPr>
      </w:pPr>
      <w:r>
        <w:rPr>
          <w:rFonts w:eastAsia="Songti SC Bold" w:hint="eastAsia"/>
          <w:kern w:val="2"/>
          <w:sz w:val="36"/>
          <w:szCs w:val="36"/>
          <w:rtl w:val="0"/>
          <w:lang w:val="zh-CN" w:eastAsia="zh-CN"/>
        </w:rPr>
        <w:t>评选</w:t>
      </w:r>
      <w:r>
        <w:rPr>
          <w:rFonts w:eastAsia="Songti SC Bold" w:hint="eastAsia"/>
          <w:kern w:val="2"/>
          <w:sz w:val="36"/>
          <w:szCs w:val="36"/>
          <w:rtl w:val="0"/>
          <w:lang w:val="zh-TW" w:eastAsia="zh-TW"/>
        </w:rPr>
        <w:t>规程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uppressAutoHyphens w:val="0"/>
        <w:bidi w:val="0"/>
        <w:spacing w:before="0" w:after="0" w:line="360" w:lineRule="auto"/>
        <w:ind w:left="0" w:right="0" w:firstLine="480"/>
        <w:jc w:val="both"/>
        <w:outlineLvl w:val="9"/>
        <w:rPr>
          <w:rFonts w:ascii="Songti SC Regular" w:cs="Songti SC Regular" w:hAnsi="Songti SC Regular" w:eastAsia="Songti SC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Songti SC Regular" w:cs="Arial Unicode MS" w:hAnsi="Songti SC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2022</w:t>
      </w:r>
      <w:r>
        <w:rPr>
          <w:rFonts w:ascii="Arial Unicode MS" w:cs="Arial Unicode MS" w:hAnsi="Arial Unicode MS" w:eastAsia="Songti SC Regular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zh-CN" w:eastAsia="zh-CN"/>
          <w14:textOutline>
            <w14:noFill/>
          </w14:textOutline>
          <w14:textFill>
            <w14:solidFill>
              <w14:srgbClr w14:val="000000"/>
            </w14:solidFill>
          </w14:textFill>
        </w:rPr>
        <w:t>中国国际</w:t>
      </w:r>
      <w:r>
        <w:rPr>
          <w:rFonts w:ascii="Songti SC Regular" w:cs="Arial Unicode MS" w:hAnsi="Songti SC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Arial Unicode MS" w:cs="Arial Unicode MS" w:hAnsi="Arial Unicode MS" w:eastAsia="Songti SC Regular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zh-CN" w:eastAsia="zh-CN"/>
          <w14:textOutline>
            <w14:noFill/>
          </w14:textOutline>
          <w14:textFill>
            <w14:solidFill>
              <w14:srgbClr w14:val="000000"/>
            </w14:solidFill>
          </w14:textFill>
        </w:rPr>
        <w:t>照明灯具设计大赛分为实物类、概念类以及农业照明子项和景观照明子项</w:t>
      </w:r>
      <w:r>
        <w:rPr>
          <w:rFonts w:ascii="Arial Unicode MS" w:cs="Arial Unicode MS" w:hAnsi="Arial Unicode MS" w:eastAsia="Songti SC Regular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zh-CN" w:eastAsia="zh-CN"/>
          <w14:textOutline>
            <w14:noFill/>
          </w14:textOutline>
          <w14:textFill>
            <w14:solidFill>
              <w14:srgbClr w14:val="000000"/>
            </w14:solidFill>
          </w14:textFill>
        </w:rPr>
        <w:t>，就景观照明奖子项制定本规程。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Bold" w:hint="eastAsia"/>
          <w:rtl w:val="0"/>
        </w:rPr>
        <w:t>一</w:t>
      </w:r>
      <w:r>
        <w:rPr>
          <w:rFonts w:eastAsia="Songti SC Bold" w:hint="eastAsia"/>
          <w:rtl w:val="0"/>
          <w:lang w:val="zh-TW" w:eastAsia="zh-TW"/>
        </w:rPr>
        <w:t>、</w:t>
      </w:r>
      <w:r>
        <w:rPr>
          <w:rFonts w:eastAsia="Songti SC Bold" w:hint="eastAsia"/>
          <w:rtl w:val="0"/>
          <w:lang w:val="zh-CN" w:eastAsia="zh-CN"/>
        </w:rPr>
        <w:t>设奖</w:t>
      </w:r>
      <w:r>
        <w:rPr>
          <w:rFonts w:eastAsia="Songti SC Bold" w:hint="eastAsia"/>
          <w:rtl w:val="0"/>
          <w:lang w:val="zh-TW" w:eastAsia="zh-TW"/>
        </w:rPr>
        <w:t>目的</w:t>
      </w:r>
      <w:r>
        <w:rPr>
          <w:rFonts w:eastAsia="Songti SC Bold" w:hint="eastAsia"/>
          <w:rtl w:val="0"/>
          <w:lang w:val="zh-CN" w:eastAsia="zh-CN"/>
        </w:rPr>
        <w:t>：</w:t>
      </w:r>
      <w:r>
        <w:rPr>
          <w:rFonts w:eastAsia="Songti SC Regular" w:hint="eastAsia"/>
          <w:rtl w:val="0"/>
          <w:lang w:val="zh-TW" w:eastAsia="zh-TW"/>
        </w:rPr>
        <w:t>倡导景观照明全产业链重品质、重信誉、重环保</w:t>
      </w:r>
      <w:r>
        <w:rPr>
          <w:rFonts w:eastAsia="Songti SC Regular" w:hint="eastAsia"/>
          <w:rtl w:val="0"/>
          <w:lang w:val="zh-CN" w:eastAsia="zh-CN"/>
        </w:rPr>
        <w:t>、重创新、节能低碳</w:t>
      </w:r>
      <w:r>
        <w:rPr>
          <w:rFonts w:eastAsia="Songti SC Regular" w:hint="eastAsia"/>
          <w:rtl w:val="0"/>
          <w:lang w:val="zh-TW" w:eastAsia="zh-TW"/>
        </w:rPr>
        <w:t>，树立景观照明</w:t>
      </w:r>
      <w:r>
        <w:rPr>
          <w:rFonts w:eastAsia="Songti SC Regular" w:hint="eastAsia"/>
          <w:rtl w:val="0"/>
          <w:lang w:val="zh-CN" w:eastAsia="zh-CN"/>
        </w:rPr>
        <w:t>行业产品研发生产、工程</w:t>
      </w:r>
      <w:r>
        <w:rPr>
          <w:rFonts w:eastAsia="Songti SC Regular" w:hint="eastAsia"/>
          <w:rtl w:val="0"/>
          <w:lang w:val="zh-TW" w:eastAsia="zh-TW"/>
        </w:rPr>
        <w:t>设计、</w:t>
      </w:r>
      <w:r>
        <w:rPr>
          <w:rFonts w:eastAsia="Songti SC Regular" w:hint="eastAsia"/>
          <w:rtl w:val="0"/>
          <w:lang w:val="zh-CN" w:eastAsia="zh-CN"/>
        </w:rPr>
        <w:t>工程</w:t>
      </w:r>
      <w:r>
        <w:rPr>
          <w:rFonts w:eastAsia="Songti SC Regular" w:hint="eastAsia"/>
          <w:rtl w:val="0"/>
          <w:lang w:val="zh-TW" w:eastAsia="zh-TW"/>
        </w:rPr>
        <w:t>施工的标杆，促进我国景观照明产业</w:t>
      </w:r>
      <w:r>
        <w:rPr>
          <w:rFonts w:eastAsia="Songti SC Regular" w:hint="eastAsia"/>
          <w:rtl w:val="0"/>
          <w:lang w:val="zh-CN" w:eastAsia="zh-CN"/>
        </w:rPr>
        <w:t>高质量</w:t>
      </w:r>
      <w:r>
        <w:rPr>
          <w:rFonts w:eastAsia="Songti SC Regular" w:hint="eastAsia"/>
          <w:rtl w:val="0"/>
          <w:lang w:val="zh-TW" w:eastAsia="zh-TW"/>
        </w:rPr>
        <w:t>健康</w:t>
      </w:r>
      <w:r>
        <w:rPr>
          <w:rFonts w:eastAsia="Songti SC Regular" w:hint="eastAsia"/>
          <w:rtl w:val="0"/>
          <w:lang w:val="zh-CN" w:eastAsia="zh-CN"/>
        </w:rPr>
        <w:t>持续</w:t>
      </w:r>
      <w:r>
        <w:rPr>
          <w:rFonts w:eastAsia="Songti SC Regular" w:hint="eastAsia"/>
          <w:rtl w:val="0"/>
          <w:lang w:val="zh-TW" w:eastAsia="zh-TW"/>
        </w:rPr>
        <w:t>发展。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  <w14:textOutline>
            <w14:noFill/>
          </w14:textOutline>
        </w:rPr>
      </w:pPr>
      <w:r>
        <w:rPr>
          <w:rFonts w:eastAsia="Songti SC Bold" w:hint="eastAsia"/>
          <w:rtl w:val="0"/>
          <w:lang w:val="zh-TW" w:eastAsia="zh-TW"/>
        </w:rPr>
        <w:t>二、</w:t>
      </w:r>
      <w:r>
        <w:rPr>
          <w:rFonts w:eastAsia="Songti SC Bold" w:hint="eastAsia"/>
          <w:rtl w:val="0"/>
          <w:lang w:val="zh-CN" w:eastAsia="zh-CN"/>
        </w:rPr>
        <w:t>申报</w:t>
      </w:r>
      <w:r>
        <w:rPr>
          <w:rFonts w:eastAsia="Songti SC Bold" w:hint="eastAsia"/>
          <w:rtl w:val="0"/>
          <w:lang w:val="zh-TW" w:eastAsia="zh-TW"/>
        </w:rPr>
        <w:t>范围</w:t>
      </w:r>
      <w:r>
        <w:rPr>
          <w:rFonts w:eastAsia="Songti SC Bold" w:hint="eastAsia"/>
          <w:rtl w:val="0"/>
          <w:lang w:val="zh-CN" w:eastAsia="zh-CN"/>
        </w:rPr>
        <w:t>：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室内外景物、装饰、演艺、情景式、主题式、沉浸式等所有</w:t>
      </w:r>
      <w:r>
        <w:rPr>
          <w:rFonts w:eastAsia="Songti SC Regular" w:hint="eastAsia"/>
          <w:rtl w:val="0"/>
          <w:lang w:val="zh-CN" w:eastAsia="zh-CN"/>
          <w14:textOutline>
            <w14:noFill/>
          </w14:textOutline>
        </w:rPr>
        <w:t>景观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照明工程设计、施工和设计施工一体化项目，景观照明工程中应用的照明相关产品</w:t>
      </w:r>
      <w:r>
        <w:rPr>
          <w:rFonts w:eastAsia="Songti SC Regular" w:hint="eastAsia"/>
          <w:rtl w:val="0"/>
          <w:lang w:val="zh-CN" w:eastAsia="zh-CN"/>
          <w14:textOutline>
            <w14:noFill/>
          </w14:textOutline>
        </w:rPr>
        <w:t>（</w:t>
      </w:r>
      <w:r>
        <w:rPr>
          <w:rFonts w:eastAsia="Songti SC Regular" w:hint="eastAsia"/>
          <w:rtl w:val="0"/>
          <w:lang w:val="zh-TW" w:eastAsia="zh-TW"/>
          <w14:textOutline>
            <w14:noFill/>
          </w14:textOutline>
        </w:rPr>
        <w:t>功能性照明</w:t>
      </w:r>
      <w:r>
        <w:rPr>
          <w:rFonts w:eastAsia="Songti SC Regular" w:hint="eastAsia"/>
          <w:rtl w:val="0"/>
          <w:lang w:val="zh-CN" w:eastAsia="zh-CN"/>
          <w14:textOutline>
            <w14:noFill/>
          </w14:textOutline>
        </w:rPr>
        <w:t>产品除外）。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Bold" w:hint="eastAsia"/>
          <w:rtl w:val="0"/>
          <w:lang w:val="zh-TW" w:eastAsia="zh-TW"/>
        </w:rPr>
        <w:t>三、主办</w:t>
      </w:r>
      <w:r>
        <w:rPr>
          <w:rFonts w:eastAsia="Songti SC Bold" w:hint="eastAsia"/>
          <w:rtl w:val="0"/>
          <w:lang w:val="zh-CN" w:eastAsia="zh-CN"/>
        </w:rPr>
        <w:t>单位：</w:t>
      </w:r>
      <w:r>
        <w:rPr>
          <w:rFonts w:eastAsia="Songti SC Regular" w:hint="eastAsia"/>
          <w:rtl w:val="0"/>
          <w:lang w:val="zh-TW" w:eastAsia="zh-TW"/>
        </w:rPr>
        <w:t>中国照明电器协会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Bold" w:hint="eastAsia"/>
          <w:rtl w:val="0"/>
          <w:lang w:val="zh-TW" w:eastAsia="zh-TW"/>
        </w:rPr>
        <w:t>四、承办</w:t>
      </w:r>
      <w:r>
        <w:rPr>
          <w:rFonts w:eastAsia="Songti SC Bold" w:hint="eastAsia"/>
          <w:rtl w:val="0"/>
          <w:lang w:val="zh-CN" w:eastAsia="zh-CN"/>
        </w:rPr>
        <w:t>单位：</w:t>
      </w:r>
      <w:r>
        <w:rPr>
          <w:rFonts w:eastAsia="Songti SC Regular" w:hint="eastAsia"/>
          <w:rtl w:val="0"/>
          <w:lang w:val="zh-TW" w:eastAsia="zh-TW"/>
        </w:rPr>
        <w:t>中国照明电器协会景观照明专业委员会</w:t>
      </w:r>
    </w:p>
    <w:p>
      <w:pPr>
        <w:pStyle w:val="正文 A"/>
        <w:rPr>
          <w:rFonts w:ascii="Songti SC Bold" w:cs="Songti SC Bold" w:hAnsi="Songti SC Bold" w:eastAsia="Songti SC Bold"/>
          <w:lang w:val="zh-TW" w:eastAsia="zh-TW"/>
        </w:rPr>
      </w:pPr>
      <w:r>
        <w:rPr>
          <w:rFonts w:eastAsia="Songti SC Bold" w:hint="eastAsia"/>
          <w:rtl w:val="0"/>
          <w:lang w:val="zh-TW" w:eastAsia="zh-TW"/>
        </w:rPr>
        <w:t>五、</w:t>
      </w:r>
      <w:r>
        <w:rPr>
          <w:rFonts w:eastAsia="Songti SC Bold" w:hint="eastAsia"/>
          <w:rtl w:val="0"/>
          <w:lang w:val="zh-CN" w:eastAsia="zh-CN"/>
        </w:rPr>
        <w:t>奖项类别：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1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产品奖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用于</w:t>
      </w:r>
      <w:r>
        <w:rPr>
          <w:rFonts w:eastAsia="Songti SC Regular" w:hint="eastAsia"/>
          <w:rtl w:val="0"/>
          <w:lang w:val="zh-CN" w:eastAsia="zh-CN"/>
        </w:rPr>
        <w:t>景观照明</w:t>
      </w:r>
      <w:r>
        <w:rPr>
          <w:rFonts w:eastAsia="Songti SC Regular" w:hint="eastAsia"/>
          <w:rtl w:val="0"/>
          <w:lang w:val="zh-CN" w:eastAsia="zh-CN"/>
        </w:rPr>
        <w:t>工程的照明</w:t>
      </w:r>
      <w:r>
        <w:rPr>
          <w:rFonts w:eastAsia="Songti SC Regular" w:hint="eastAsia"/>
          <w:rtl w:val="0"/>
          <w:lang w:val="zh-CN" w:eastAsia="zh-CN"/>
        </w:rPr>
        <w:t>产品</w:t>
      </w:r>
      <w:r>
        <w:rPr>
          <w:rFonts w:eastAsia="Songti SC Regular" w:hint="eastAsia"/>
          <w:rtl w:val="0"/>
          <w:lang w:val="zh-CN" w:eastAsia="zh-CN"/>
        </w:rPr>
        <w:t>及照明装置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2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工程奖</w:t>
      </w:r>
    </w:p>
    <w:p>
      <w:pPr>
        <w:pStyle w:val="正文 A"/>
        <w:ind w:firstLine="567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景观照明的</w:t>
      </w:r>
      <w:r>
        <w:rPr>
          <w:rFonts w:eastAsia="Songti SC Regular" w:hint="eastAsia"/>
          <w:rtl w:val="0"/>
          <w:lang w:val="zh-TW" w:eastAsia="zh-TW"/>
        </w:rPr>
        <w:t>工程</w:t>
      </w:r>
      <w:r>
        <w:rPr>
          <w:rFonts w:eastAsia="Songti SC Regular" w:hint="eastAsia"/>
          <w:rtl w:val="0"/>
          <w:lang w:val="zh-CN" w:eastAsia="zh-CN"/>
        </w:rPr>
        <w:t>设计施工一体化</w:t>
      </w:r>
      <w:r>
        <w:rPr>
          <w:rFonts w:eastAsia="Songti SC Regular" w:hint="eastAsia"/>
          <w:rtl w:val="0"/>
          <w:lang w:val="zh-CN" w:eastAsia="zh-CN"/>
        </w:rPr>
        <w:t>项目</w:t>
      </w:r>
      <w:r>
        <w:rPr>
          <w:rFonts w:eastAsia="Songti SC Regular" w:hint="eastAsia"/>
          <w:rtl w:val="0"/>
          <w:lang w:val="zh-TW" w:eastAsia="zh-TW"/>
        </w:rPr>
        <w:t>、工程施工</w:t>
      </w:r>
      <w:r>
        <w:rPr>
          <w:rFonts w:eastAsia="Songti SC Regular" w:hint="eastAsia"/>
          <w:rtl w:val="0"/>
          <w:lang w:val="zh-CN" w:eastAsia="zh-CN"/>
        </w:rPr>
        <w:t>项目、工程设计项目</w:t>
      </w: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eastAsia="Songti SC Bold" w:hint="eastAsia"/>
          <w:rtl w:val="0"/>
          <w:lang w:val="zh-CN" w:eastAsia="zh-CN"/>
        </w:rPr>
        <w:t>六</w:t>
      </w:r>
      <w:r>
        <w:rPr>
          <w:rFonts w:eastAsia="Songti SC Bold" w:hint="eastAsia"/>
          <w:rtl w:val="0"/>
          <w:lang w:val="zh-TW" w:eastAsia="zh-TW"/>
        </w:rPr>
        <w:t>、</w:t>
      </w:r>
      <w:r>
        <w:rPr>
          <w:rFonts w:eastAsia="Songti SC Bold" w:hint="eastAsia"/>
          <w:rtl w:val="0"/>
          <w:lang w:val="zh-CN" w:eastAsia="zh-CN"/>
        </w:rPr>
        <w:t>送审</w:t>
      </w:r>
      <w:r>
        <w:rPr>
          <w:rFonts w:eastAsia="Songti SC Bold" w:hint="eastAsia"/>
          <w:rtl w:val="0"/>
          <w:lang w:val="zh-TW" w:eastAsia="zh-TW"/>
        </w:rPr>
        <w:t>标准</w:t>
      </w:r>
      <w:r>
        <w:rPr>
          <w:rFonts w:eastAsia="Songti SC Bold" w:hint="eastAsia"/>
          <w:rtl w:val="0"/>
          <w:lang w:val="zh-CN" w:eastAsia="zh-CN"/>
        </w:rPr>
        <w:t>：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ascii="Songti SC Regular" w:hAnsi="Songti SC Regular"/>
          <w:rtl w:val="0"/>
          <w:lang w:val="zh-CN" w:eastAsia="zh-CN"/>
        </w:rPr>
        <w:t>1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产品</w:t>
      </w:r>
      <w:r>
        <w:rPr>
          <w:rFonts w:eastAsia="Songti SC Regular" w:hint="eastAsia"/>
          <w:rtl w:val="0"/>
          <w:lang w:val="zh-CN" w:eastAsia="zh-CN"/>
        </w:rPr>
        <w:t>类</w:t>
      </w:r>
      <w:r>
        <w:rPr>
          <w:rFonts w:eastAsia="Songti SC Regular" w:hint="eastAsia"/>
          <w:rtl w:val="0"/>
          <w:lang w:val="zh-TW" w:eastAsia="zh-TW"/>
        </w:rPr>
        <w:t>：</w:t>
      </w:r>
      <w:r>
        <w:rPr>
          <w:rFonts w:eastAsia="Songti SC Regular" w:hint="eastAsia"/>
          <w:rtl w:val="0"/>
          <w:lang w:val="zh-CN" w:eastAsia="zh-CN"/>
        </w:rPr>
        <w:t>已经量产，</w:t>
      </w:r>
      <w:r>
        <w:rPr>
          <w:rFonts w:eastAsia="Songti SC Regular" w:hint="eastAsia"/>
          <w:rtl w:val="0"/>
          <w:lang w:val="zh-TW" w:eastAsia="zh-TW"/>
        </w:rPr>
        <w:t>具有创新性、实用性、经济性，符合绿色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节能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环保</w:t>
      </w:r>
      <w:r>
        <w:rPr>
          <w:rFonts w:eastAsia="Songti SC Regular" w:hint="eastAsia"/>
          <w:rtl w:val="0"/>
          <w:lang w:val="zh-CN" w:eastAsia="zh-CN"/>
        </w:rPr>
        <w:t>、低碳理念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Fonts w:eastAsia="Songti SC Regular" w:hint="eastAsia"/>
          <w:rtl w:val="0"/>
          <w:lang w:val="zh-CN" w:eastAsia="zh-CN"/>
        </w:rPr>
        <w:t>在多个景观照明工程项目中应用，施工单位和项目业主方评价</w:t>
      </w:r>
      <w:r>
        <w:rPr>
          <w:rFonts w:eastAsia="Songti SC Regular" w:hint="eastAsia"/>
          <w:rtl w:val="0"/>
          <w:lang w:val="zh-TW" w:eastAsia="zh-TW"/>
        </w:rPr>
        <w:t>良好。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2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工程类：</w:t>
      </w:r>
      <w:r>
        <w:rPr>
          <w:rFonts w:ascii="Songti SC Regular" w:hAnsi="Songti SC Regular"/>
          <w:rtl w:val="0"/>
          <w:lang w:val="zh-CN" w:eastAsia="zh-CN"/>
        </w:rPr>
        <w:t>2021</w:t>
      </w:r>
      <w:r>
        <w:rPr>
          <w:rFonts w:eastAsia="Songti SC Regular" w:hint="eastAsia"/>
          <w:rtl w:val="0"/>
          <w:lang w:val="zh-CN" w:eastAsia="zh-CN"/>
        </w:rPr>
        <w:t>年</w:t>
      </w:r>
      <w:r>
        <w:rPr>
          <w:rFonts w:ascii="Songti SC Regular" w:hAnsi="Songti SC Regular"/>
          <w:rtl w:val="0"/>
          <w:lang w:val="zh-CN" w:eastAsia="zh-CN"/>
        </w:rPr>
        <w:t>12</w:t>
      </w:r>
      <w:r>
        <w:rPr>
          <w:rFonts w:eastAsia="Songti SC Regular" w:hint="eastAsia"/>
          <w:rtl w:val="0"/>
          <w:lang w:val="zh-CN" w:eastAsia="zh-CN"/>
        </w:rPr>
        <w:t>月</w:t>
      </w:r>
      <w:r>
        <w:rPr>
          <w:rFonts w:ascii="Songti SC Regular" w:hAnsi="Songti SC Regular"/>
          <w:rtl w:val="0"/>
          <w:lang w:val="zh-CN" w:eastAsia="zh-CN"/>
        </w:rPr>
        <w:t>30</w:t>
      </w:r>
      <w:r>
        <w:rPr>
          <w:rFonts w:eastAsia="Songti SC Regular" w:hint="eastAsia"/>
          <w:rtl w:val="0"/>
          <w:lang w:val="zh-CN" w:eastAsia="zh-CN"/>
        </w:rPr>
        <w:t>日前完成的景观照明工程项目。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A</w:t>
      </w:r>
      <w:r>
        <w:rPr>
          <w:rFonts w:eastAsia="Songti SC Regular" w:hint="eastAsia"/>
          <w:rtl w:val="0"/>
          <w:lang w:val="zh-CN" w:eastAsia="zh-CN"/>
        </w:rPr>
        <w:t>）</w:t>
      </w:r>
      <w:r>
        <w:rPr>
          <w:rFonts w:eastAsia="Songti SC Regular" w:hint="eastAsia"/>
          <w:rtl w:val="0"/>
          <w:lang w:val="zh-TW" w:eastAsia="zh-TW"/>
        </w:rPr>
        <w:t>工程设计类，申报单位原创，有中标通知或设计合同，设计文件齐全、主题鲜明、照明方式创新、文化艺术与科技手段高度融合，选用绿色环保、节能低碳</w:t>
      </w:r>
      <w:r>
        <w:rPr>
          <w:rFonts w:eastAsia="Songti SC Regular" w:hint="eastAsia"/>
          <w:rtl w:val="0"/>
          <w:lang w:val="zh-CN" w:eastAsia="zh-CN"/>
        </w:rPr>
        <w:t>的</w:t>
      </w:r>
      <w:r>
        <w:rPr>
          <w:rFonts w:eastAsia="Songti SC Regular" w:hint="eastAsia"/>
          <w:rtl w:val="0"/>
          <w:lang w:val="zh-TW" w:eastAsia="zh-TW"/>
        </w:rPr>
        <w:t>产品和设施，有安全防护、双碳目标实施措施，有社会和经济效益分析数据支撑。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B</w:t>
      </w:r>
      <w:r>
        <w:rPr>
          <w:rFonts w:eastAsia="Songti SC Regular" w:hint="eastAsia"/>
          <w:rtl w:val="0"/>
          <w:lang w:val="zh-CN" w:eastAsia="zh-CN"/>
        </w:rPr>
        <w:t>）</w:t>
      </w:r>
      <w:r>
        <w:rPr>
          <w:rFonts w:eastAsia="Songti SC Regular" w:hint="eastAsia"/>
          <w:rtl w:val="0"/>
          <w:lang w:val="zh-TW" w:eastAsia="zh-TW"/>
        </w:rPr>
        <w:t>工程施工类，申报单位独家完成施工项目，施工过程文件齐全，选用产品与设计要求一致，实景效果与设计效果吻合，安全文明施工，竣工验收、项目移交、运行报告结论优良，业主和第三方工程质量评价报告结论优良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C</w:t>
      </w:r>
      <w:r>
        <w:rPr>
          <w:rFonts w:eastAsia="Songti SC Regular" w:hint="eastAsia"/>
          <w:rtl w:val="0"/>
          <w:lang w:val="zh-CN" w:eastAsia="zh-CN"/>
        </w:rPr>
        <w:t>）工程设计施工一体化类，申报单位独家或与联合申报单位共同完成的设计和施工一体化项目，设计、采购、施工过程文件齐全，</w:t>
      </w:r>
      <w:r>
        <w:rPr>
          <w:rFonts w:eastAsia="Songti SC Regular" w:hint="eastAsia"/>
          <w:rtl w:val="0"/>
          <w:lang w:val="zh-TW" w:eastAsia="zh-TW"/>
        </w:rPr>
        <w:t>具有</w:t>
      </w:r>
      <w:r>
        <w:rPr>
          <w:rFonts w:eastAsia="Songti SC Regular" w:hint="eastAsia"/>
          <w:rtl w:val="0"/>
          <w:lang w:val="zh-CN" w:eastAsia="zh-CN"/>
        </w:rPr>
        <w:t>独特</w:t>
      </w:r>
      <w:r>
        <w:rPr>
          <w:rFonts w:eastAsia="Songti SC Regular" w:hint="eastAsia"/>
          <w:rtl w:val="0"/>
          <w:lang w:val="zh-TW" w:eastAsia="zh-TW"/>
        </w:rPr>
        <w:t>文化代表性、地标性</w:t>
      </w:r>
      <w:r>
        <w:rPr>
          <w:rFonts w:eastAsia="Songti SC Regular" w:hint="eastAsia"/>
          <w:rtl w:val="0"/>
          <w:lang w:val="zh-CN" w:eastAsia="zh-CN"/>
        </w:rPr>
        <w:t>，文明施工，</w:t>
      </w:r>
      <w:r>
        <w:rPr>
          <w:rFonts w:eastAsia="Songti SC Regular" w:hint="eastAsia"/>
          <w:rtl w:val="0"/>
          <w:lang w:val="zh-TW" w:eastAsia="zh-TW"/>
        </w:rPr>
        <w:t>安全防护、</w:t>
      </w:r>
      <w:r>
        <w:rPr>
          <w:rFonts w:eastAsia="Songti SC Regular" w:hint="eastAsia"/>
          <w:rtl w:val="0"/>
          <w:lang w:val="zh-CN" w:eastAsia="zh-CN"/>
        </w:rPr>
        <w:t>绿色</w:t>
      </w:r>
      <w:r>
        <w:rPr>
          <w:rFonts w:eastAsia="Songti SC Regular" w:hint="eastAsia"/>
          <w:rtl w:val="0"/>
          <w:lang w:val="zh-TW" w:eastAsia="zh-TW"/>
        </w:rPr>
        <w:t>环保</w:t>
      </w:r>
      <w:r>
        <w:rPr>
          <w:rFonts w:eastAsia="Songti SC Regular" w:hint="eastAsia"/>
          <w:rtl w:val="0"/>
          <w:lang w:val="zh-CN" w:eastAsia="zh-CN"/>
        </w:rPr>
        <w:t>和</w:t>
      </w:r>
      <w:r>
        <w:rPr>
          <w:rFonts w:eastAsia="Songti SC Regular" w:hint="eastAsia"/>
          <w:rtl w:val="0"/>
          <w:lang w:val="zh-TW" w:eastAsia="zh-TW"/>
        </w:rPr>
        <w:t>节能</w:t>
      </w:r>
      <w:r>
        <w:rPr>
          <w:rFonts w:eastAsia="Songti SC Regular" w:hint="eastAsia"/>
          <w:rtl w:val="0"/>
          <w:lang w:val="zh-CN" w:eastAsia="zh-CN"/>
        </w:rPr>
        <w:t>低碳措施落实到位，</w:t>
      </w:r>
      <w:r>
        <w:rPr>
          <w:rFonts w:eastAsia="Songti SC Regular" w:hint="eastAsia"/>
          <w:rtl w:val="0"/>
          <w:lang w:val="zh-TW" w:eastAsia="zh-TW"/>
        </w:rPr>
        <w:t>实景效果</w:t>
      </w:r>
      <w:r>
        <w:rPr>
          <w:rFonts w:eastAsia="Songti SC Regular" w:hint="eastAsia"/>
          <w:rtl w:val="0"/>
          <w:lang w:val="zh-CN" w:eastAsia="zh-CN"/>
        </w:rPr>
        <w:t>与设计效果方案吻合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Fonts w:eastAsia="Songti SC Regular" w:hint="eastAsia"/>
          <w:rtl w:val="0"/>
          <w:lang w:val="zh-CN" w:eastAsia="zh-CN"/>
        </w:rPr>
        <w:t>有高清竣工实景视频文件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Fonts w:eastAsia="Songti SC Regular" w:hint="eastAsia"/>
          <w:rtl w:val="0"/>
          <w:lang w:val="zh-CN" w:eastAsia="zh-CN"/>
        </w:rPr>
        <w:t>竣工验收、项目移交、运行报告结论优良，业主和第三方评价报告结论优良，有双碳目标措施，官方媒体的正面报道多。</w:t>
      </w:r>
    </w:p>
    <w:p>
      <w:pPr>
        <w:pStyle w:val="正文 A"/>
        <w:rPr>
          <w:rFonts w:ascii="Songti SC Bold" w:cs="Songti SC Bold" w:hAnsi="Songti SC Bold" w:eastAsia="Songti SC Bold"/>
        </w:rPr>
      </w:pPr>
      <w:r>
        <w:rPr>
          <w:rFonts w:eastAsia="Songti SC Bold" w:hint="eastAsia"/>
          <w:rtl w:val="0"/>
          <w:lang w:val="zh-CN" w:eastAsia="zh-CN"/>
        </w:rPr>
        <w:t>七</w:t>
      </w:r>
      <w:r>
        <w:rPr>
          <w:rFonts w:eastAsia="Songti SC Bold" w:hint="eastAsia"/>
          <w:rtl w:val="0"/>
          <w:lang w:val="zh-TW" w:eastAsia="zh-TW"/>
        </w:rPr>
        <w:t>、评审机构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TW" w:eastAsia="zh-TW"/>
        </w:rPr>
        <w:t>（一）评审委员会主任</w:t>
      </w:r>
      <w:r>
        <w:rPr>
          <w:rFonts w:eastAsia="Songti SC Regular" w:hint="eastAsia"/>
          <w:rtl w:val="0"/>
          <w:lang w:val="zh-CN" w:eastAsia="zh-CN"/>
        </w:rPr>
        <w:t>由主办方指定，执行</w:t>
      </w:r>
      <w:r>
        <w:rPr>
          <w:rFonts w:eastAsia="Songti SC Regular" w:hint="eastAsia"/>
          <w:rtl w:val="0"/>
          <w:lang w:val="zh-TW" w:eastAsia="zh-TW"/>
        </w:rPr>
        <w:t>主任</w:t>
      </w:r>
      <w:r>
        <w:rPr>
          <w:rFonts w:eastAsia="Songti SC Regular" w:hint="eastAsia"/>
          <w:rtl w:val="0"/>
          <w:lang w:val="zh-CN" w:eastAsia="zh-CN"/>
        </w:rPr>
        <w:t>由中国照明电器协会景观照明专委会主任担任，</w:t>
      </w:r>
      <w:r>
        <w:rPr>
          <w:rFonts w:eastAsia="Songti SC Regular" w:hint="eastAsia"/>
          <w:rtl w:val="0"/>
          <w:lang w:val="zh-CN" w:eastAsia="zh-CN"/>
        </w:rPr>
        <w:t>评审委员在景观照明专家库抽取，</w:t>
      </w:r>
      <w:r>
        <w:rPr>
          <w:rFonts w:eastAsia="Songti SC Regular" w:hint="eastAsia"/>
          <w:rtl w:val="0"/>
          <w:lang w:val="zh-TW" w:eastAsia="zh-TW"/>
        </w:rPr>
        <w:t>评委条件：爱党、爱国，拥护中国照明电器协会领导，在景观照明领域威望高、声誉好，廉洁、公正，高级技术职称，身体健康。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CN" w:eastAsia="zh-CN"/>
        </w:rPr>
        <w:t>（二）</w:t>
      </w:r>
      <w:r>
        <w:rPr>
          <w:rFonts w:eastAsia="Songti SC Regular" w:hint="eastAsia"/>
          <w:rtl w:val="0"/>
          <w:lang w:val="zh-TW" w:eastAsia="zh-TW"/>
        </w:rPr>
        <w:t>评审委员会为临时机构，</w:t>
      </w:r>
      <w:r>
        <w:rPr>
          <w:rFonts w:eastAsia="Songti SC Regular" w:hint="eastAsia"/>
          <w:rtl w:val="0"/>
          <w:lang w:val="ja-JP" w:eastAsia="ja-JP"/>
        </w:rPr>
        <w:t>初</w:t>
      </w:r>
      <w:r>
        <w:rPr>
          <w:rFonts w:eastAsia="Songti SC Regular" w:hint="eastAsia"/>
          <w:rtl w:val="0"/>
          <w:lang w:val="zh-TW" w:eastAsia="zh-TW"/>
        </w:rPr>
        <w:t>评前一天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Fonts w:eastAsia="Songti SC Regular" w:hint="eastAsia"/>
          <w:rtl w:val="0"/>
          <w:lang w:val="zh-TW" w:eastAsia="zh-TW"/>
        </w:rPr>
        <w:t>成立初评委员会</w:t>
      </w:r>
      <w:r>
        <w:rPr>
          <w:rFonts w:eastAsia="Songti SC Regular" w:hint="eastAsia"/>
          <w:rtl w:val="0"/>
          <w:lang w:val="zh-TW" w:eastAsia="zh-TW"/>
        </w:rPr>
        <w:t>；</w:t>
      </w:r>
      <w:r>
        <w:rPr>
          <w:rFonts w:eastAsia="Songti SC Regular" w:hint="eastAsia"/>
          <w:rtl w:val="0"/>
          <w:lang w:val="zh-TW" w:eastAsia="zh-TW"/>
        </w:rPr>
        <w:t>终评前一天</w:t>
      </w:r>
      <w:r>
        <w:rPr>
          <w:rFonts w:eastAsia="Songti SC Regular" w:hint="eastAsia"/>
          <w:rtl w:val="0"/>
          <w:lang w:val="zh-TW" w:eastAsia="zh-TW"/>
        </w:rPr>
        <w:t>，</w:t>
      </w:r>
      <w:r>
        <w:rPr>
          <w:rFonts w:eastAsia="Songti SC Regular" w:hint="eastAsia"/>
          <w:rtl w:val="0"/>
          <w:lang w:val="zh-TW" w:eastAsia="zh-TW"/>
        </w:rPr>
        <w:t>成立终评委员会</w:t>
      </w:r>
      <w:r>
        <w:rPr>
          <w:rFonts w:eastAsia="Songti SC Regular" w:hint="eastAsia"/>
          <w:rtl w:val="0"/>
          <w:lang w:val="zh-TW" w:eastAsia="zh-TW"/>
        </w:rPr>
        <w:t>。</w:t>
      </w:r>
      <w:r>
        <w:rPr>
          <w:rFonts w:eastAsia="Songti SC Regular" w:hint="eastAsia"/>
          <w:rtl w:val="0"/>
          <w:lang w:val="zh-TW" w:eastAsia="zh-TW"/>
        </w:rPr>
        <w:t>评选结果公示完毕初评委员会和终评委员会解散。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TW" w:eastAsia="zh-TW"/>
        </w:rPr>
        <w:t>（</w:t>
      </w:r>
      <w:r>
        <w:rPr>
          <w:rFonts w:eastAsia="Songti SC Regular" w:hint="eastAsia"/>
          <w:rtl w:val="0"/>
          <w:lang w:val="zh-CN" w:eastAsia="zh-CN"/>
        </w:rPr>
        <w:t>三</w:t>
      </w:r>
      <w:r>
        <w:rPr>
          <w:rFonts w:eastAsia="Songti SC Regular" w:hint="eastAsia"/>
          <w:rtl w:val="0"/>
          <w:lang w:val="zh-TW" w:eastAsia="zh-TW"/>
        </w:rPr>
        <w:t>）评审委员会</w:t>
      </w:r>
      <w:r>
        <w:rPr>
          <w:rFonts w:eastAsia="Songti SC Regular" w:hint="eastAsia"/>
          <w:rtl w:val="0"/>
          <w:lang w:val="zh-CN" w:eastAsia="zh-CN"/>
        </w:rPr>
        <w:t>下设</w:t>
      </w:r>
      <w:r>
        <w:rPr>
          <w:rFonts w:eastAsia="Songti SC Regular" w:hint="eastAsia"/>
          <w:rtl w:val="0"/>
          <w:lang w:val="zh-TW" w:eastAsia="zh-TW"/>
        </w:rPr>
        <w:t>秘书处为常设机构，</w:t>
      </w:r>
      <w:r>
        <w:rPr>
          <w:rFonts w:eastAsia="Songti SC Regular" w:hint="eastAsia"/>
          <w:rtl w:val="0"/>
          <w:lang w:val="zh-CN" w:eastAsia="zh-CN"/>
        </w:rPr>
        <w:t>秘书长由</w:t>
      </w:r>
      <w:r>
        <w:rPr>
          <w:rFonts w:eastAsia="Songti SC Regular" w:hint="eastAsia"/>
          <w:rtl w:val="0"/>
          <w:lang w:val="zh-TW" w:eastAsia="zh-TW"/>
        </w:rPr>
        <w:t>承办单位秘书长兼任</w:t>
      </w:r>
      <w:r>
        <w:rPr>
          <w:rFonts w:eastAsia="Songti SC Regular" w:hint="eastAsia"/>
          <w:rtl w:val="0"/>
          <w:lang w:val="zh-TW" w:eastAsia="zh-TW"/>
        </w:rPr>
        <w:t>。</w:t>
      </w:r>
      <w:r>
        <w:rPr>
          <w:rFonts w:eastAsia="Songti SC Regular" w:hint="eastAsia"/>
          <w:rtl w:val="0"/>
          <w:lang w:val="zh-TW" w:eastAsia="zh-TW"/>
        </w:rPr>
        <w:t>秘书处</w:t>
      </w:r>
      <w:r>
        <w:rPr>
          <w:rFonts w:eastAsia="Songti SC Regular" w:hint="eastAsia"/>
          <w:rtl w:val="0"/>
          <w:lang w:val="zh-CN" w:eastAsia="zh-CN"/>
        </w:rPr>
        <w:t>负责</w:t>
      </w:r>
      <w:r>
        <w:rPr>
          <w:rFonts w:eastAsia="Songti SC Regular" w:hint="eastAsia"/>
          <w:rtl w:val="0"/>
          <w:lang w:val="zh-TW" w:eastAsia="zh-TW"/>
        </w:rPr>
        <w:t>收集、整理、传递申报材料，召集初审</w:t>
      </w:r>
      <w:r>
        <w:rPr>
          <w:rFonts w:eastAsia="Songti SC Regular" w:hint="eastAsia"/>
          <w:rtl w:val="0"/>
          <w:lang w:val="zh-TW" w:eastAsia="zh-TW"/>
        </w:rPr>
        <w:t>、</w:t>
      </w:r>
      <w:r>
        <w:rPr>
          <w:rFonts w:eastAsia="Songti SC Regular" w:hint="eastAsia"/>
          <w:rtl w:val="0"/>
          <w:lang w:val="zh-TW" w:eastAsia="zh-TW"/>
        </w:rPr>
        <w:t>终审工作会议，公示评审结果等</w:t>
      </w:r>
      <w:r>
        <w:rPr>
          <w:rFonts w:eastAsia="Songti SC Regular" w:hint="eastAsia"/>
          <w:rtl w:val="0"/>
          <w:lang w:val="zh-CN" w:eastAsia="zh-CN"/>
        </w:rPr>
        <w:t>日常</w:t>
      </w:r>
      <w:r>
        <w:rPr>
          <w:rFonts w:eastAsia="Songti SC Regular" w:hint="eastAsia"/>
          <w:rtl w:val="0"/>
          <w:lang w:val="zh-TW" w:eastAsia="zh-TW"/>
        </w:rPr>
        <w:t xml:space="preserve">事务。 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Bold" w:hint="eastAsia"/>
          <w:rtl w:val="0"/>
          <w:lang w:val="zh-CN" w:eastAsia="zh-CN"/>
        </w:rPr>
        <w:t>八</w:t>
      </w:r>
      <w:r>
        <w:rPr>
          <w:rFonts w:eastAsia="Songti SC Bold" w:hint="eastAsia"/>
          <w:rtl w:val="0"/>
          <w:lang w:val="zh-TW" w:eastAsia="zh-TW"/>
        </w:rPr>
        <w:t>、评审</w:t>
      </w:r>
      <w:r>
        <w:rPr>
          <w:rFonts w:eastAsia="Songti SC Bold" w:hint="eastAsia"/>
          <w:rtl w:val="0"/>
          <w:lang w:val="zh-CN" w:eastAsia="zh-CN"/>
        </w:rPr>
        <w:t>周期</w:t>
      </w:r>
      <w:r>
        <w:rPr>
          <w:rFonts w:eastAsia="Songti SC Bold" w:hint="eastAsia"/>
          <w:rtl w:val="0"/>
          <w:lang w:val="zh-TW" w:eastAsia="zh-TW"/>
        </w:rPr>
        <w:t>：</w:t>
      </w:r>
      <w:r>
        <w:rPr>
          <w:rFonts w:eastAsia="Songti SC Regular" w:hint="eastAsia"/>
          <w:rtl w:val="0"/>
          <w:lang w:val="zh-CN" w:eastAsia="zh-CN"/>
        </w:rPr>
        <w:t>即日提交申报材料，</w:t>
      </w:r>
      <w:r>
        <w:rPr>
          <w:rFonts w:ascii="Songti SC Regular" w:hAnsi="Songti SC Regular"/>
          <w:rtl w:val="0"/>
        </w:rPr>
        <w:t>6</w:t>
      </w:r>
      <w:r>
        <w:rPr>
          <w:rFonts w:eastAsia="Songti SC Regular" w:hint="eastAsia"/>
          <w:rtl w:val="0"/>
        </w:rPr>
        <w:t>月</w:t>
      </w:r>
      <w:r>
        <w:rPr>
          <w:rFonts w:ascii="Songti SC Regular" w:hAnsi="Songti SC Regular"/>
          <w:rtl w:val="0"/>
          <w:lang w:val="zh-CN" w:eastAsia="zh-CN"/>
        </w:rPr>
        <w:t>30</w:t>
      </w:r>
      <w:r>
        <w:rPr>
          <w:rFonts w:eastAsia="Songti SC Regular" w:hint="eastAsia"/>
          <w:rtl w:val="0"/>
        </w:rPr>
        <w:t>日</w:t>
      </w:r>
      <w:r>
        <w:rPr>
          <w:rFonts w:eastAsia="Songti SC Regular" w:hint="eastAsia"/>
          <w:rtl w:val="0"/>
          <w:lang w:val="zh-CN" w:eastAsia="zh-CN"/>
        </w:rPr>
        <w:t>截止申报；</w:t>
      </w:r>
      <w:r>
        <w:rPr>
          <w:rFonts w:ascii="Songti SC Regular" w:hAnsi="Songti SC Regular"/>
          <w:rtl w:val="0"/>
          <w:lang w:val="zh-CN" w:eastAsia="zh-CN"/>
        </w:rPr>
        <w:t>7</w:t>
      </w:r>
      <w:r>
        <w:rPr>
          <w:rFonts w:eastAsia="Songti SC Regular" w:hint="eastAsia"/>
          <w:rtl w:val="0"/>
        </w:rPr>
        <w:t>月</w:t>
      </w:r>
      <w:r>
        <w:rPr>
          <w:rFonts w:eastAsia="Songti SC Regular" w:hint="eastAsia"/>
          <w:rtl w:val="0"/>
          <w:lang w:val="zh-CN" w:eastAsia="zh-CN"/>
        </w:rPr>
        <w:t>中旬</w:t>
      </w:r>
      <w:r>
        <w:rPr>
          <w:rFonts w:eastAsia="Songti SC Regular" w:hint="eastAsia"/>
          <w:rtl w:val="0"/>
          <w:lang w:val="zh-CN" w:eastAsia="zh-CN"/>
        </w:rPr>
        <w:t>初评</w:t>
      </w:r>
      <w:r>
        <w:rPr>
          <w:rFonts w:eastAsia="Songti SC Regular" w:hint="eastAsia"/>
          <w:rtl w:val="0"/>
          <w:lang w:val="zh-CN" w:eastAsia="zh-CN"/>
        </w:rPr>
        <w:t>；</w:t>
      </w:r>
      <w:r>
        <w:rPr>
          <w:rFonts w:ascii="Songti SC Regular" w:hAnsi="Songti SC Regular"/>
          <w:rtl w:val="0"/>
          <w:lang w:val="zh-CN" w:eastAsia="zh-CN"/>
        </w:rPr>
        <w:t>8</w:t>
      </w:r>
      <w:r>
        <w:rPr>
          <w:rFonts w:eastAsia="Songti SC Regular" w:hint="eastAsia"/>
          <w:rtl w:val="0"/>
        </w:rPr>
        <w:t>月</w:t>
      </w:r>
      <w:r>
        <w:rPr>
          <w:rFonts w:eastAsia="Songti SC Regular" w:hint="eastAsia"/>
          <w:rtl w:val="0"/>
          <w:lang w:val="zh-CN" w:eastAsia="zh-CN"/>
        </w:rPr>
        <w:t>下旬</w:t>
      </w:r>
      <w:r>
        <w:rPr>
          <w:rFonts w:eastAsia="Songti SC Regular" w:hint="eastAsia"/>
          <w:rtl w:val="0"/>
          <w:lang w:val="zh-CN" w:eastAsia="zh-CN"/>
        </w:rPr>
        <w:t>终审</w:t>
      </w:r>
      <w:r>
        <w:rPr>
          <w:rFonts w:eastAsia="Songti SC Regular" w:hint="eastAsia"/>
          <w:rtl w:val="0"/>
          <w:lang w:val="zh-CN" w:eastAsia="zh-CN"/>
        </w:rPr>
        <w:t>；</w:t>
      </w:r>
      <w:r>
        <w:rPr>
          <w:rFonts w:ascii="Songti SC Regular" w:hAnsi="Songti SC Regular"/>
          <w:rtl w:val="0"/>
          <w:lang w:val="zh-CN" w:eastAsia="zh-CN"/>
        </w:rPr>
        <w:t>9</w:t>
      </w:r>
      <w:r>
        <w:rPr>
          <w:rFonts w:eastAsia="Songti SC Regular" w:hint="eastAsia"/>
          <w:rtl w:val="0"/>
          <w:lang w:val="zh-CN" w:eastAsia="zh-CN"/>
        </w:rPr>
        <w:t>月上旬公示；</w:t>
      </w:r>
      <w:r>
        <w:rPr>
          <w:rFonts w:ascii="Songti SC Regular" w:hAnsi="Songti SC Regular"/>
          <w:rtl w:val="0"/>
          <w:lang w:val="zh-CN" w:eastAsia="zh-CN"/>
        </w:rPr>
        <w:t>9</w:t>
      </w:r>
      <w:r>
        <w:rPr>
          <w:rFonts w:eastAsia="Songti SC Regular" w:hint="eastAsia"/>
          <w:rtl w:val="0"/>
        </w:rPr>
        <w:t>月</w:t>
      </w:r>
      <w:r>
        <w:rPr>
          <w:rFonts w:eastAsia="Songti SC Regular" w:hint="eastAsia"/>
          <w:rtl w:val="0"/>
          <w:lang w:val="zh-CN" w:eastAsia="zh-CN"/>
        </w:rPr>
        <w:t>中旬</w:t>
      </w:r>
      <w:r>
        <w:rPr>
          <w:rFonts w:eastAsia="Songti SC Regular" w:hint="eastAsia"/>
          <w:rtl w:val="0"/>
          <w:lang w:val="zh-CN" w:eastAsia="zh-CN"/>
        </w:rPr>
        <w:t>颁奖</w:t>
      </w:r>
      <w:r>
        <w:rPr>
          <w:rFonts w:eastAsia="Songti SC Regular" w:hint="eastAsia"/>
          <w:rtl w:val="0"/>
          <w:lang w:val="zh-CN" w:eastAsia="zh-CN"/>
        </w:rPr>
        <w:t>。具体流程如下：</w:t>
      </w:r>
    </w:p>
    <w:p>
      <w:pPr>
        <w:pStyle w:val="正文 A"/>
        <w:spacing w:after="6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Bold" w:hint="eastAsia"/>
          <w:rtl w:val="0"/>
          <w:lang w:val="zh-CN" w:eastAsia="zh-CN"/>
        </w:rPr>
        <w:t>（</w:t>
      </w:r>
      <w:r>
        <w:rPr>
          <w:rFonts w:eastAsia="Songti SC Regular" w:hint="eastAsia"/>
          <w:rtl w:val="0"/>
          <w:lang w:val="zh-TW" w:eastAsia="zh-TW"/>
        </w:rPr>
        <w:t>一</w:t>
      </w:r>
      <w:r>
        <w:rPr>
          <w:rFonts w:eastAsia="Songti SC Regular" w:hint="eastAsia"/>
          <w:rtl w:val="0"/>
          <w:lang w:val="zh-CN" w:eastAsia="zh-CN"/>
        </w:rPr>
        <w:t>）</w:t>
      </w:r>
      <w:r>
        <w:rPr>
          <w:rFonts w:eastAsia="Songti SC Regular" w:hint="eastAsia"/>
          <w:rtl w:val="0"/>
          <w:lang w:val="zh-TW" w:eastAsia="zh-TW"/>
        </w:rPr>
        <w:t>资料填报：</w:t>
      </w:r>
    </w:p>
    <w:p>
      <w:pPr>
        <w:pStyle w:val="正文 A"/>
        <w:spacing w:after="6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1</w:t>
      </w:r>
      <w:r>
        <w:rPr>
          <w:rFonts w:eastAsia="Songti SC Regular" w:hint="eastAsia"/>
          <w:rtl w:val="0"/>
          <w:lang w:val="zh-CN" w:eastAsia="zh-CN"/>
        </w:rPr>
        <w:t>、在</w:t>
      </w:r>
      <w:r>
        <w:rPr>
          <w:rFonts w:ascii="Times New Roman" w:hAnsi="Times New Roman"/>
          <w:rtl w:val="0"/>
          <w:lang w:val="zh-TW" w:eastAsia="zh-TW"/>
        </w:rPr>
        <w:t>http://www.jgzm.net/prize/apply/</w:t>
      </w:r>
      <w:r>
        <w:rPr>
          <w:rFonts w:eastAsia="Songti SC Regular" w:hint="eastAsia"/>
          <w:rtl w:val="0"/>
          <w:lang w:val="zh-CN" w:eastAsia="zh-CN"/>
        </w:rPr>
        <w:t>下载《</w:t>
      </w:r>
      <w:r>
        <w:rPr>
          <w:rFonts w:eastAsia="Songti SC Regular" w:hint="eastAsia"/>
          <w:rtl w:val="0"/>
          <w:lang w:val="zh-TW" w:eastAsia="zh-TW"/>
        </w:rPr>
        <w:t>申报</w:t>
      </w:r>
      <w:r>
        <w:rPr>
          <w:rFonts w:eastAsia="Songti SC Regular" w:hint="eastAsia"/>
          <w:rtl w:val="0"/>
          <w:lang w:val="zh-CN" w:eastAsia="zh-CN"/>
        </w:rPr>
        <w:t>表》和</w:t>
      </w:r>
      <w:r>
        <w:rPr>
          <w:rFonts w:eastAsia="Songti SC Regular" w:hint="eastAsia"/>
          <w:rtl w:val="0"/>
          <w:lang w:val="zh-TW" w:eastAsia="zh-TW"/>
        </w:rPr>
        <w:t>《一览表》</w:t>
      </w:r>
      <w:r>
        <w:rPr>
          <w:rFonts w:eastAsia="Songti SC Regular" w:hint="eastAsia"/>
          <w:rtl w:val="0"/>
          <w:lang w:val="zh-CN" w:eastAsia="zh-CN"/>
        </w:rPr>
        <w:t>；</w:t>
      </w:r>
    </w:p>
    <w:p>
      <w:pPr>
        <w:pStyle w:val="正文 A"/>
        <w:spacing w:after="6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>2</w:t>
      </w:r>
      <w:r>
        <w:rPr>
          <w:rFonts w:eastAsia="Songti SC Regular" w:hint="eastAsia"/>
          <w:rtl w:val="0"/>
          <w:lang w:val="zh-CN" w:eastAsia="zh-CN"/>
        </w:rPr>
        <w:t>、</w:t>
      </w:r>
      <w:r>
        <w:rPr>
          <w:rFonts w:eastAsia="Songti SC Regular" w:hint="eastAsia"/>
          <w:rtl w:val="0"/>
          <w:lang w:val="zh-TW" w:eastAsia="zh-TW"/>
        </w:rPr>
        <w:t>将</w:t>
      </w:r>
      <w:r>
        <w:rPr>
          <w:rFonts w:eastAsia="Songti SC Regular" w:hint="eastAsia"/>
          <w:rtl w:val="0"/>
          <w:lang w:val="zh-CN" w:eastAsia="zh-CN"/>
        </w:rPr>
        <w:t>填写的</w:t>
      </w:r>
      <w:r>
        <w:rPr>
          <w:rFonts w:ascii="Times New Roman" w:hAnsi="Times New Roman"/>
          <w:rtl w:val="0"/>
          <w:lang w:val="zh-TW" w:eastAsia="zh-TW"/>
        </w:rPr>
        <w:t>word</w:t>
      </w:r>
      <w:r>
        <w:rPr>
          <w:rFonts w:eastAsia="Songti SC Regular" w:hint="eastAsia"/>
          <w:rtl w:val="0"/>
          <w:lang w:val="zh-TW" w:eastAsia="zh-TW"/>
        </w:rPr>
        <w:t>格式</w:t>
      </w:r>
      <w:r>
        <w:rPr>
          <w:rFonts w:eastAsia="Songti SC Regular" w:hint="eastAsia"/>
          <w:rtl w:val="0"/>
          <w:lang w:val="zh-CN" w:eastAsia="zh-CN"/>
        </w:rPr>
        <w:t>《</w:t>
      </w:r>
      <w:r>
        <w:rPr>
          <w:rFonts w:eastAsia="Songti SC Regular" w:hint="eastAsia"/>
          <w:rtl w:val="0"/>
          <w:lang w:val="zh-TW" w:eastAsia="zh-TW"/>
        </w:rPr>
        <w:t>申报表</w:t>
      </w:r>
      <w:r>
        <w:rPr>
          <w:rFonts w:eastAsia="Songti SC Regular" w:hint="eastAsia"/>
          <w:rtl w:val="0"/>
          <w:lang w:val="zh-CN" w:eastAsia="zh-CN"/>
        </w:rPr>
        <w:t>》、插入盖章页</w:t>
      </w:r>
      <w:r>
        <w:rPr>
          <w:rFonts w:eastAsia="Songti SC Regular" w:hint="eastAsia"/>
          <w:rtl w:val="0"/>
          <w:lang w:val="zh-TW" w:eastAsia="zh-TW"/>
        </w:rPr>
        <w:t>扫描件</w:t>
      </w:r>
      <w:r>
        <w:rPr>
          <w:rFonts w:eastAsia="Songti SC Regular" w:hint="eastAsia"/>
          <w:rtl w:val="0"/>
          <w:lang w:val="zh-CN" w:eastAsia="zh-CN"/>
        </w:rPr>
        <w:t>的</w:t>
      </w:r>
      <w:r>
        <w:rPr>
          <w:rFonts w:ascii="Times New Roman" w:hAnsi="Times New Roman"/>
          <w:rtl w:val="0"/>
          <w:lang w:val="zh-CN" w:eastAsia="zh-CN"/>
        </w:rPr>
        <w:t>PDF</w:t>
      </w:r>
      <w:r>
        <w:rPr>
          <w:rFonts w:eastAsia="Songti SC Regular" w:hint="eastAsia"/>
          <w:rtl w:val="0"/>
          <w:lang w:val="zh-CN" w:eastAsia="zh-CN"/>
        </w:rPr>
        <w:t>格式《</w:t>
      </w:r>
      <w:r>
        <w:rPr>
          <w:rFonts w:eastAsia="Songti SC Regular" w:hint="eastAsia"/>
          <w:rtl w:val="0"/>
          <w:lang w:val="zh-TW" w:eastAsia="zh-TW"/>
        </w:rPr>
        <w:t>申报表</w:t>
      </w:r>
      <w:r>
        <w:rPr>
          <w:rFonts w:eastAsia="Songti SC Regular" w:hint="eastAsia"/>
          <w:rtl w:val="0"/>
          <w:lang w:val="zh-CN" w:eastAsia="zh-CN"/>
        </w:rPr>
        <w:t>》和《一览表》要求附件一并用</w:t>
      </w:r>
      <w:r>
        <w:rPr>
          <w:rFonts w:ascii="Times New Roman" w:hAnsi="Times New Roman"/>
          <w:rtl w:val="0"/>
          <w:lang w:val="zh-CN" w:eastAsia="zh-CN"/>
        </w:rPr>
        <w:t>Zip</w:t>
      </w:r>
      <w:r>
        <w:rPr>
          <w:rFonts w:eastAsia="Songti SC Regular" w:hint="eastAsia"/>
          <w:rtl w:val="0"/>
          <w:lang w:val="zh-CN" w:eastAsia="zh-CN"/>
        </w:rPr>
        <w:t>格式打包（文件名：景观照明奖</w:t>
      </w:r>
      <w:r>
        <w:rPr>
          <w:rFonts w:ascii="Songti SC Regular" w:hAnsi="Songti SC Regular"/>
          <w:rtl w:val="0"/>
          <w:lang w:val="zh-CN" w:eastAsia="zh-CN"/>
        </w:rPr>
        <w:t>-</w:t>
      </w:r>
      <w:r>
        <w:rPr>
          <w:rFonts w:eastAsia="Songti SC Regular" w:hint="eastAsia"/>
          <w:u w:val="single"/>
          <w:rtl w:val="0"/>
          <w:lang w:val="zh-CN" w:eastAsia="zh-CN"/>
        </w:rPr>
        <w:t xml:space="preserve">奖项类别 </w:t>
      </w:r>
      <w:r>
        <w:rPr>
          <w:rFonts w:ascii="Songti SC Regular" w:hAnsi="Songti SC Regular"/>
          <w:rtl w:val="0"/>
          <w:lang w:val="zh-CN" w:eastAsia="zh-CN"/>
        </w:rPr>
        <w:t>-</w:t>
      </w:r>
      <w:r>
        <w:rPr>
          <w:rFonts w:eastAsia="Songti SC Regular" w:hint="eastAsia"/>
          <w:rtl w:val="0"/>
          <w:lang w:val="zh-CN" w:eastAsia="zh-CN"/>
        </w:rPr>
        <w:t>申报单位）</w:t>
      </w:r>
      <w:r>
        <w:rPr>
          <w:rFonts w:eastAsia="Songti SC Regular" w:hint="eastAsia"/>
          <w:rtl w:val="0"/>
          <w:lang w:val="zh-TW" w:eastAsia="zh-TW"/>
        </w:rPr>
        <w:t>发送</w:t>
      </w:r>
      <w:r>
        <w:rPr>
          <w:rFonts w:eastAsia="Songti SC Regular" w:hint="eastAsia"/>
          <w:rtl w:val="0"/>
          <w:lang w:val="zh-CN" w:eastAsia="zh-CN"/>
        </w:rPr>
        <w:t>至</w:t>
      </w:r>
      <w:r>
        <w:rPr>
          <w:rFonts w:eastAsia="Songti SC Regular" w:hint="eastAsia"/>
          <w:rtl w:val="0"/>
          <w:lang w:val="zh-TW" w:eastAsia="zh-TW"/>
        </w:rPr>
        <w:t>邮箱：</w:t>
      </w:r>
      <w:r>
        <w:rPr>
          <w:rFonts w:ascii="Times New Roman" w:hAnsi="Times New Roman"/>
          <w:rtl w:val="0"/>
          <w:lang w:val="zh-TW" w:eastAsia="zh-TW"/>
        </w:rPr>
        <w:t>zgjgzm@163.com</w:t>
      </w:r>
      <w:r>
        <w:rPr>
          <w:rFonts w:eastAsia="Songti SC Regular" w:hint="eastAsia"/>
          <w:rtl w:val="0"/>
          <w:lang w:val="zh-CN" w:eastAsia="zh-CN"/>
        </w:rPr>
        <w:t>。</w:t>
      </w:r>
    </w:p>
    <w:p>
      <w:pPr>
        <w:pStyle w:val="正文 A"/>
        <w:spacing w:after="6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CN" w:eastAsia="zh-CN"/>
        </w:rPr>
        <w:t>（</w:t>
      </w:r>
      <w:r>
        <w:rPr>
          <w:rFonts w:eastAsia="Songti SC Regular" w:hint="eastAsia"/>
          <w:rtl w:val="0"/>
          <w:lang w:val="zh-TW" w:eastAsia="zh-TW"/>
        </w:rPr>
        <w:t>二</w:t>
      </w:r>
      <w:r>
        <w:rPr>
          <w:rFonts w:eastAsia="Songti SC Regular" w:hint="eastAsia"/>
          <w:rtl w:val="0"/>
          <w:lang w:val="zh-CN" w:eastAsia="zh-CN"/>
        </w:rPr>
        <w:t>）</w:t>
      </w:r>
      <w:r>
        <w:rPr>
          <w:rFonts w:eastAsia="Songti SC Regular" w:hint="eastAsia"/>
          <w:rtl w:val="0"/>
          <w:lang w:val="zh-TW" w:eastAsia="zh-TW"/>
        </w:rPr>
        <w:t>资料审核：秘书处审核电子材料</w:t>
      </w:r>
      <w:r>
        <w:rPr>
          <w:rFonts w:eastAsia="Songti SC Regular" w:hint="eastAsia"/>
          <w:rtl w:val="0"/>
          <w:lang w:val="zh-CN" w:eastAsia="zh-CN"/>
        </w:rPr>
        <w:t>，</w:t>
      </w:r>
      <w:r>
        <w:rPr>
          <w:rFonts w:eastAsia="Songti SC Regular" w:hint="eastAsia"/>
          <w:rtl w:val="0"/>
          <w:lang w:val="zh-TW" w:eastAsia="zh-TW"/>
        </w:rPr>
        <w:t>发送补充材料和《纸质材料快递通知》。</w:t>
      </w:r>
    </w:p>
    <w:p>
      <w:pPr>
        <w:pStyle w:val="正文 A"/>
        <w:spacing w:after="6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CN" w:eastAsia="zh-CN"/>
        </w:rPr>
        <w:t>（</w:t>
      </w:r>
      <w:r>
        <w:rPr>
          <w:rFonts w:eastAsia="Songti SC Regular" w:hint="eastAsia"/>
          <w:rtl w:val="0"/>
          <w:lang w:val="zh-TW" w:eastAsia="zh-TW"/>
        </w:rPr>
        <w:t>三</w:t>
      </w:r>
      <w:r>
        <w:rPr>
          <w:rFonts w:eastAsia="Songti SC Regular" w:hint="eastAsia"/>
          <w:rtl w:val="0"/>
          <w:lang w:val="zh-CN" w:eastAsia="zh-CN"/>
        </w:rPr>
        <w:t>）</w:t>
      </w:r>
      <w:r>
        <w:rPr>
          <w:rFonts w:eastAsia="Songti SC Regular" w:hint="eastAsia"/>
          <w:rtl w:val="0"/>
          <w:lang w:val="zh-TW" w:eastAsia="zh-TW"/>
        </w:rPr>
        <w:t>考察鉴定：</w:t>
      </w:r>
      <w:r>
        <w:rPr>
          <w:rFonts w:eastAsia="Songti SC Regular" w:hint="eastAsia"/>
          <w:rtl w:val="0"/>
          <w:lang w:val="zh-CN" w:eastAsia="zh-CN"/>
        </w:rPr>
        <w:t>初审专家进行</w:t>
      </w:r>
      <w:r>
        <w:rPr>
          <w:rFonts w:eastAsia="Songti SC Regular" w:hint="eastAsia"/>
          <w:rtl w:val="0"/>
          <w:lang w:val="zh-TW" w:eastAsia="zh-TW"/>
        </w:rPr>
        <w:t>项目现场考察鉴定或线上演示鉴定。</w:t>
      </w:r>
    </w:p>
    <w:p>
      <w:pPr>
        <w:pStyle w:val="正文 A"/>
        <w:spacing w:after="6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CN" w:eastAsia="zh-CN"/>
        </w:rPr>
        <w:t>（</w:t>
      </w:r>
      <w:r>
        <w:rPr>
          <w:rFonts w:eastAsia="Songti SC Regular" w:hint="eastAsia"/>
          <w:rtl w:val="0"/>
          <w:lang w:val="zh-TW" w:eastAsia="zh-TW"/>
        </w:rPr>
        <w:t>四</w:t>
      </w:r>
      <w:r>
        <w:rPr>
          <w:rFonts w:eastAsia="Songti SC Regular" w:hint="eastAsia"/>
          <w:rtl w:val="0"/>
          <w:lang w:val="zh-CN" w:eastAsia="zh-CN"/>
        </w:rPr>
        <w:t>）</w:t>
      </w:r>
      <w:r>
        <w:rPr>
          <w:rFonts w:eastAsia="Songti SC Regular" w:hint="eastAsia"/>
          <w:rtl w:val="0"/>
          <w:lang w:val="zh-TW" w:eastAsia="zh-TW"/>
        </w:rPr>
        <w:t>评议评审：初评委会议评议，做出推荐意见；终评委员会议评审，做出评审意见；秘书处汇总评议、评审报告送评委员会主任确认。</w:t>
      </w:r>
    </w:p>
    <w:p>
      <w:pPr>
        <w:pStyle w:val="正文 A"/>
        <w:spacing w:after="6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Regular" w:hint="eastAsia"/>
          <w:rtl w:val="0"/>
          <w:lang w:val="zh-CN" w:eastAsia="zh-CN"/>
        </w:rPr>
        <w:t>（</w:t>
      </w:r>
      <w:r>
        <w:rPr>
          <w:rFonts w:eastAsia="Songti SC Regular" w:hint="eastAsia"/>
          <w:rtl w:val="0"/>
          <w:lang w:val="zh-TW" w:eastAsia="zh-TW"/>
        </w:rPr>
        <w:t>五</w:t>
      </w:r>
      <w:r>
        <w:rPr>
          <w:rFonts w:eastAsia="Songti SC Regular" w:hint="eastAsia"/>
          <w:rtl w:val="0"/>
          <w:lang w:val="zh-CN" w:eastAsia="zh-CN"/>
        </w:rPr>
        <w:t>）</w:t>
      </w:r>
      <w:r>
        <w:rPr>
          <w:rFonts w:eastAsia="Songti SC Regular" w:hint="eastAsia"/>
          <w:rtl w:val="0"/>
          <w:lang w:val="zh-TW" w:eastAsia="zh-TW"/>
        </w:rPr>
        <w:t>公示颁奖：官网公示评审意见、秘书处收集反馈意见并将获奖名单送中国照明电器协会确认、筹备颁奖典礼。</w:t>
      </w:r>
    </w:p>
    <w:p>
      <w:pPr>
        <w:pStyle w:val="正文 A"/>
        <w:spacing w:after="120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Bold" w:hint="eastAsia"/>
          <w:rtl w:val="0"/>
          <w:lang w:val="zh-CN" w:eastAsia="zh-CN"/>
        </w:rPr>
        <w:t>九、证书等级：</w:t>
      </w:r>
      <w:r>
        <w:rPr>
          <w:rFonts w:eastAsia="Songti SC Regular" w:hint="eastAsia"/>
          <w:rtl w:val="0"/>
          <w:lang w:val="zh-TW" w:eastAsia="zh-TW"/>
        </w:rPr>
        <w:t>一等奖、二等奖、三等奖</w:t>
      </w:r>
    </w:p>
    <w:p>
      <w:pPr>
        <w:pStyle w:val="正文 A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eastAsia="Songti SC Bold" w:hint="eastAsia"/>
          <w:rtl w:val="0"/>
          <w:lang w:val="zh-TW" w:eastAsia="zh-TW"/>
        </w:rPr>
        <w:t>十、说明：</w:t>
      </w:r>
      <w:r>
        <w:rPr>
          <w:rFonts w:eastAsia="Songti SC Regular" w:hint="eastAsia"/>
          <w:kern w:val="2"/>
          <w:rtl w:val="0"/>
          <w:lang w:val="zh-TW" w:eastAsia="zh-TW"/>
        </w:rPr>
        <w:t>中国国际照明</w:t>
      </w:r>
      <w:r>
        <w:rPr>
          <w:rFonts w:ascii="Songti SC Regular" w:hAnsi="Songti SC Regular"/>
          <w:kern w:val="2"/>
          <w:rtl w:val="0"/>
          <w:lang w:val="zh-TW" w:eastAsia="zh-TW"/>
        </w:rPr>
        <w:t>/</w:t>
      </w:r>
      <w:r>
        <w:rPr>
          <w:rFonts w:eastAsia="Songti SC Regular" w:hint="eastAsia"/>
          <w:kern w:val="2"/>
          <w:rtl w:val="0"/>
          <w:lang w:val="zh-TW" w:eastAsia="zh-TW"/>
        </w:rPr>
        <w:t>灯具设计大赛</w:t>
      </w:r>
      <w:r>
        <w:rPr>
          <w:rFonts w:ascii="Songti SC Regular" w:hAnsi="Songti SC Regular" w:hint="default"/>
          <w:kern w:val="2"/>
          <w:rtl w:val="0"/>
          <w:lang w:val="zh-CN" w:eastAsia="zh-CN"/>
        </w:rPr>
        <w:t>——</w:t>
      </w:r>
      <w:r>
        <w:rPr>
          <w:rFonts w:eastAsia="Songti SC Regular" w:hint="eastAsia"/>
          <w:kern w:val="2"/>
          <w:rtl w:val="0"/>
          <w:lang w:val="zh-TW" w:eastAsia="zh-TW"/>
        </w:rPr>
        <w:t>景观照明奖</w:t>
      </w:r>
      <w:r>
        <w:rPr>
          <w:rFonts w:eastAsia="Songti SC Regular" w:hint="eastAsia"/>
          <w:rtl w:val="0"/>
          <w:lang w:val="zh-TW" w:eastAsia="zh-TW"/>
        </w:rPr>
        <w:t>为行业争先创优的公益活动，主办单位不收费用。</w:t>
      </w:r>
      <w:r>
        <w:rPr>
          <w:rFonts w:eastAsia="Songti SC Regular" w:hint="eastAsia"/>
          <w:rtl w:val="0"/>
          <w:lang w:val="zh-TW" w:eastAsia="zh-TW"/>
        </w:rPr>
        <w:t>本规程解释权归主办单位。</w:t>
      </w:r>
    </w:p>
    <w:p>
      <w:pPr>
        <w:pStyle w:val="正文 A"/>
        <w:rPr>
          <w:rFonts w:ascii="Songti SC Regular" w:cs="Songti SC Regular" w:hAnsi="Songti SC Regular" w:eastAsia="Songti SC Regular"/>
        </w:rPr>
      </w:pPr>
      <w:r>
        <w:rPr>
          <w:rFonts w:eastAsia="Songti SC Regular" w:hint="eastAsia"/>
          <w:rtl w:val="0"/>
          <w:lang w:val="zh-CN" w:eastAsia="zh-CN"/>
        </w:rPr>
        <w:t>服务电话：</w:t>
      </w:r>
      <w:r>
        <w:rPr>
          <w:rFonts w:ascii="Songti SC Regular" w:hAnsi="Songti SC Regular"/>
          <w:rtl w:val="0"/>
          <w:lang w:val="zh-CN" w:eastAsia="zh-CN"/>
        </w:rPr>
        <w:t>18811562238</w:t>
      </w:r>
      <w:r>
        <w:rPr>
          <w:rFonts w:eastAsia="Songti SC Regular" w:hint="eastAsia"/>
          <w:rtl w:val="0"/>
          <w:lang w:val="zh-CN" w:eastAsia="zh-CN"/>
        </w:rPr>
        <w:t xml:space="preserve">（同微信号）， </w:t>
      </w:r>
      <w:r>
        <w:rPr>
          <w:rFonts w:ascii="Songti SC Regular" w:hAnsi="Songti SC Regular"/>
          <w:rtl w:val="0"/>
          <w:lang w:val="zh-CN" w:eastAsia="zh-CN"/>
        </w:rPr>
        <w:t>15588897932</w:t>
      </w:r>
      <w:r>
        <w:rPr>
          <w:rFonts w:eastAsia="Songti SC Regular" w:hint="eastAsia"/>
          <w:rtl w:val="0"/>
          <w:lang w:val="zh-CN" w:eastAsia="zh-CN"/>
        </w:rPr>
        <w:t>（同微信号）</w:t>
      </w:r>
    </w:p>
    <w:p>
      <w:pPr>
        <w:pStyle w:val="正文 A"/>
        <w:jc w:val="center"/>
        <w:rPr>
          <w:rFonts w:ascii="Songti SC Regular" w:cs="Songti SC Regular" w:hAnsi="Songti SC Regular" w:eastAsia="Songti SC Regular"/>
          <w:lang w:val="zh-TW" w:eastAsia="zh-TW"/>
        </w:rPr>
      </w:pPr>
      <w:r>
        <w:rPr>
          <w:rFonts w:ascii="Songti SC Regular" w:hAnsi="Songti SC Regular"/>
          <w:rtl w:val="0"/>
          <w:lang w:val="zh-CN" w:eastAsia="zh-CN"/>
        </w:rPr>
        <w:t xml:space="preserve">                                </w:t>
      </w:r>
      <w:r>
        <w:rPr>
          <w:rFonts w:eastAsia="Songti SC Regular" w:hint="eastAsia"/>
          <w:rtl w:val="0"/>
          <w:lang w:val="zh-CN" w:eastAsia="zh-CN"/>
        </w:rPr>
        <w:t>中国照明电器协会</w:t>
      </w:r>
      <w:r>
        <w:rPr>
          <w:rFonts w:ascii="Songti SC Regular" w:hAnsi="Songti SC Regular"/>
          <w:rtl w:val="0"/>
          <w:lang w:val="zh-TW" w:eastAsia="zh-TW"/>
        </w:rPr>
        <w:t xml:space="preserve">                            </w:t>
      </w:r>
    </w:p>
    <w:p>
      <w:pPr>
        <w:pStyle w:val="正文 A"/>
        <w:rPr>
          <w:rFonts w:ascii="Times New Roman" w:cs="Times New Roman" w:hAnsi="Times New Roman" w:eastAsia="Times New Roman"/>
        </w:rPr>
      </w:pPr>
      <w:r>
        <w:rPr>
          <w:rFonts w:ascii="Songti SC Regular" w:hAnsi="Songti SC Regular"/>
          <w:rtl w:val="0"/>
          <w:lang w:val="zh-CN" w:eastAsia="zh-CN"/>
        </w:rPr>
        <w:t xml:space="preserve">                                                                  </w:t>
      </w:r>
      <w:r>
        <w:rPr>
          <w:rFonts w:ascii="Songti SC Regular" w:hAnsi="Songti SC Regular"/>
          <w:rtl w:val="0"/>
          <w:lang w:val="zh-TW" w:eastAsia="zh-TW"/>
        </w:rPr>
        <w:t>202</w:t>
      </w:r>
      <w:r>
        <w:rPr>
          <w:rFonts w:ascii="Songti SC Regular" w:hAnsi="Songti SC Regular"/>
          <w:rtl w:val="0"/>
          <w:lang w:val="zh-CN" w:eastAsia="zh-CN"/>
        </w:rPr>
        <w:t>2</w:t>
      </w:r>
      <w:r>
        <w:rPr>
          <w:rFonts w:eastAsia="Songti SC Regular" w:hint="eastAsia"/>
          <w:rtl w:val="0"/>
          <w:lang w:val="zh-TW" w:eastAsia="zh-TW"/>
        </w:rPr>
        <w:t>年</w:t>
      </w:r>
      <w:r>
        <w:rPr>
          <w:rFonts w:ascii="Songti SC Regular" w:hAnsi="Songti SC Regular"/>
          <w:rtl w:val="0"/>
          <w:lang w:val="zh-CN" w:eastAsia="zh-CN"/>
        </w:rPr>
        <w:t>3</w:t>
      </w:r>
      <w:r>
        <w:rPr>
          <w:rFonts w:eastAsia="Songti SC Regular" w:hint="eastAsia"/>
          <w:rtl w:val="0"/>
          <w:lang w:val="zh-TW" w:eastAsia="zh-TW"/>
        </w:rPr>
        <w:t>月</w:t>
      </w:r>
      <w:r>
        <w:rPr>
          <w:rFonts w:ascii="Songti SC Regular" w:hAnsi="Songti SC Regular"/>
          <w:rtl w:val="0"/>
          <w:lang w:val="zh-CN" w:eastAsia="zh-CN"/>
        </w:rPr>
        <w:t>31</w:t>
      </w:r>
      <w:r>
        <w:rPr>
          <w:rFonts w:eastAsia="Songti SC Regular" w:hint="eastAsia"/>
          <w:rtl w:val="0"/>
          <w:lang w:val="zh-TW" w:eastAsia="zh-TW"/>
        </w:rPr>
        <w:t>日</w:t>
      </w:r>
      <w:r>
        <w:rPr>
          <w:rFonts w:ascii="Songti SC Regular" w:hAnsi="Songti SC Regular"/>
          <w:rtl w:val="0"/>
          <w:lang w:val="en-US"/>
        </w:rPr>
        <w:t xml:space="preserve">                                  </w:t>
      </w:r>
      <w:r>
        <w:rPr>
          <w:rFonts w:ascii="Songti SC Regular" w:hAnsi="Songti SC Regular"/>
          <w:rtl w:val="0"/>
          <w:lang w:val="zh-TW" w:eastAsia="zh-TW"/>
        </w:rPr>
        <w:t xml:space="preserve">                                   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rPr>
          <w:rFonts w:ascii="Songti SC Regular" w:cs="Songti SC Regular" w:hAnsi="Songti SC Regular" w:eastAsia="Songti SC Regular"/>
          <w:kern w:val="2"/>
          <w:sz w:val="24"/>
          <w:szCs w:val="24"/>
          <w:lang w:val="zh-TW" w:eastAsia="zh-TW"/>
        </w:rPr>
      </w:pP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附件：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spacing w:line="288" w:lineRule="auto"/>
        <w:jc w:val="center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中国国际照明</w:t>
      </w:r>
      <w:r>
        <w:rPr>
          <w:rFonts w:ascii="Songti SC Regular" w:hAnsi="Songti SC Regular"/>
          <w:kern w:val="2"/>
          <w:sz w:val="24"/>
          <w:szCs w:val="24"/>
          <w:rtl w:val="0"/>
          <w:lang w:val="zh-TW" w:eastAsia="zh-TW"/>
        </w:rPr>
        <w:t>/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灯具设计大赛</w:t>
      </w:r>
      <w:r>
        <w:rPr>
          <w:rFonts w:ascii="Songti SC Regular" w:hAnsi="Songti SC Regular" w:hint="default"/>
          <w:kern w:val="2"/>
          <w:sz w:val="24"/>
          <w:szCs w:val="24"/>
          <w:rtl w:val="0"/>
          <w:lang w:val="zh-CN" w:eastAsia="zh-CN"/>
        </w:rPr>
        <w:t>—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景观照明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奖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申报材料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《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一览表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》</w:t>
      </w:r>
    </w:p>
    <w:tbl>
      <w:tblPr>
        <w:tblW w:w="838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80"/>
        <w:gridCol w:w="3139"/>
        <w:gridCol w:w="801"/>
        <w:gridCol w:w="1217"/>
        <w:gridCol w:w="1334"/>
        <w:gridCol w:w="1318"/>
      </w:tblGrid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5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序号</w:t>
            </w:r>
          </w:p>
        </w:tc>
        <w:tc>
          <w:tcPr>
            <w:tcW w:type="dxa" w:w="3139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righ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奖项类别</w:t>
            </w: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801"/>
            <w:vMerge w:val="restart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产品</w:t>
            </w:r>
          </w:p>
        </w:tc>
        <w:tc>
          <w:tcPr>
            <w:tcW w:type="dxa" w:w="3869"/>
            <w:gridSpan w:val="3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工程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材料名称</w:t>
            </w:r>
          </w:p>
        </w:tc>
        <w:tc>
          <w:tcPr>
            <w:tcW w:type="dxa" w:w="801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设计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施工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一体化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简介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资质、认证证书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信用评价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4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创新点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5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技术参数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70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6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实景照片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视频及多媒体文件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7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质检报告、认证证书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8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防护等级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57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9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效果图、施工图、设计计算书、供电系统及布灯图、灯具选型、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10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安全、节能环保措施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专利证书复印件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12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CN" w:eastAsia="zh-CN"/>
              </w:rPr>
              <w:t>中标通知或成交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合同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13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设计及施工管理文件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14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用户评价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15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验收报告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16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CN" w:eastAsia="zh-CN"/>
              </w:rPr>
              <w:t>资产负债表、纳税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额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其他获奖情况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CN" w:eastAsia="zh-CN"/>
              </w:rPr>
              <w:t>18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媒体报道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298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zh-CN" w:eastAsia="zh-CN"/>
              </w:rPr>
              <w:t>19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申报单位自荐意见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left="324" w:hanging="324"/>
        <w:rPr>
          <w:rFonts w:ascii="Times New Roman" w:cs="Times New Roman" w:hAnsi="Times New Roman" w:eastAsia="Times New Roman"/>
          <w:b w:val="1"/>
          <w:bCs w:val="1"/>
          <w:kern w:val="2"/>
          <w:sz w:val="21"/>
          <w:szCs w:val="21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left="108" w:hanging="108"/>
        <w:rPr>
          <w:rFonts w:ascii="Times New Roman" w:cs="Times New Roman" w:hAnsi="Times New Roman" w:eastAsia="Times New Roman"/>
          <w:b w:val="1"/>
          <w:bCs w:val="1"/>
          <w:kern w:val="2"/>
          <w:sz w:val="21"/>
          <w:szCs w:val="21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firstLine="277"/>
        <w:jc w:val="both"/>
        <w:rPr>
          <w:rFonts w:ascii="Songti SC Regular" w:cs="Songti SC Regular" w:hAnsi="Songti SC Regular" w:eastAsia="Songti SC Regular"/>
          <w:kern w:val="2"/>
          <w:sz w:val="24"/>
          <w:szCs w:val="24"/>
          <w:lang w:val="zh-TW" w:eastAsia="zh-TW"/>
        </w:rPr>
      </w:pP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说明：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firstLine="277"/>
        <w:jc w:val="both"/>
        <w:rPr>
          <w:rFonts w:ascii="Songti SC Regular" w:cs="Songti SC Regular" w:hAnsi="Songti SC Regular" w:eastAsia="Songti SC Regular"/>
          <w:kern w:val="2"/>
          <w:sz w:val="24"/>
          <w:szCs w:val="24"/>
          <w:lang w:val="zh-TW" w:eastAsia="zh-TW"/>
        </w:rPr>
      </w:pP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1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、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表中</w:t>
      </w:r>
      <w:r>
        <w:rPr>
          <w:rFonts w:ascii="Songti SC Regular" w:hAnsi="Songti SC Regular" w:hint="default"/>
          <w:kern w:val="2"/>
          <w:sz w:val="24"/>
          <w:szCs w:val="24"/>
          <w:rtl w:val="0"/>
          <w:lang w:val="en-US"/>
        </w:rPr>
        <w:t>“√”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符号表示此项需要提供的具体资料；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各类证书、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报告、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报表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、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评价、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说明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等证明材料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复印件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，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需要加盖申报单位公章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的扫描件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</w:tabs>
        <w:ind w:firstLine="277"/>
        <w:jc w:val="both"/>
      </w:pP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2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、《一览表》中附件用</w:t>
      </w: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PDF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格式与《申报表》的</w:t>
      </w: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word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格式、</w:t>
      </w: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PDF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格式文件用</w:t>
      </w: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Zip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格式打包（文件名：景观照明件</w:t>
      </w: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-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奖项类别</w:t>
      </w:r>
      <w:r>
        <w:rPr>
          <w:rFonts w:ascii="Songti SC Regular" w:hAnsi="Songti SC Regular"/>
          <w:kern w:val="2"/>
          <w:sz w:val="24"/>
          <w:szCs w:val="24"/>
          <w:rtl w:val="0"/>
          <w:lang w:val="zh-CN" w:eastAsia="zh-CN"/>
        </w:rPr>
        <w:t>-</w:t>
      </w:r>
      <w:r>
        <w:rPr>
          <w:rFonts w:eastAsia="Songti SC Regular" w:hint="eastAsia"/>
          <w:kern w:val="2"/>
          <w:sz w:val="24"/>
          <w:szCs w:val="24"/>
          <w:rtl w:val="0"/>
          <w:lang w:val="zh-CN" w:eastAsia="zh-CN"/>
        </w:rPr>
        <w:t>提交单位）发送邮箱：</w:t>
      </w:r>
      <w:r>
        <w:rPr>
          <w:rFonts w:ascii="Songti SC Regular" w:hAnsi="Songti SC Regular"/>
          <w:rtl w:val="0"/>
          <w:lang w:val="zh-TW" w:eastAsia="zh-TW"/>
        </w:rPr>
        <w:t>zgjgzm@163.com</w:t>
      </w:r>
      <w:r>
        <w:rPr>
          <w:rFonts w:eastAsia="Songti SC Regular" w:hint="eastAsia"/>
          <w:rtl w:val="0"/>
          <w:lang w:val="zh-CN" w:eastAsia="zh-CN"/>
        </w:rPr>
        <w:t>。</w:t>
      </w:r>
    </w:p>
    <w:sectPr>
      <w:headerReference w:type="default" r:id="rId4"/>
      <w:footerReference w:type="default" r:id="rId5"/>
      <w:pgSz w:w="11900" w:h="16840" w:orient="portrait"/>
      <w:pgMar w:top="1440" w:right="1440" w:bottom="720" w:left="1440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Bold">
    <w:charset w:val="00"/>
    <w:family w:val="roman"/>
    <w:pitch w:val="default"/>
  </w:font>
  <w:font w:name="PingFang SC Regular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4513"/>
        <w:tab w:val="right" w:pos="8280"/>
        <w:tab w:val="clear" w:pos="9020"/>
      </w:tabs>
    </w:pPr>
    <w:r>
      <w:rPr>
        <w:rFonts w:eastAsia="Arial Unicode MS" w:hint="eastAsia"/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>景观照明奖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评选规程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                  </w:t>
    </w:r>
    <w:r>
      <w:rPr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 xml:space="preserve">          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</w:t>
    </w:r>
    <w:r>
      <w:rPr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 xml:space="preserve">  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:rtl w:val="0"/>
        <w:lang w:val="zh-TW" w:eastAsia="zh-TW"/>
        <w14:textFill>
          <w14:solidFill>
            <w14:srgbClr w14:val="000000"/>
          </w14:solidFill>
        </w14:textFill>
      </w:rPr>
      <w:t>/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NUMPAGES </w:instrTex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:rtl w:val="0"/>
        <w:lang w:val="zh-TW" w:eastAsia="zh-TW"/>
        <w14:textFill>
          <w14:solidFill>
            <w14:srgbClr w14:val="000000"/>
          </w14:solidFill>
        </w14:textFill>
      </w:rPr>
      <w:t xml:space="preserve">  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                </w:t>
    </w:r>
    <w:r>
      <w:rPr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 xml:space="preserve">             </w:t>
    </w:r>
    <w:r>
      <w:rPr>
        <w:rFonts w:eastAsia="Arial Unicode MS" w:hint="eastAsia"/>
        <w:outline w:val="0"/>
        <w:color w:val="0082cc"/>
        <w:u w:color="0082cc"/>
        <w:rtl w:val="0"/>
        <w:lang w:val="zh-CN" w:eastAsia="zh-CN"/>
        <w14:textFill>
          <w14:solidFill>
            <w14:srgbClr w14:val="0082CC"/>
          </w14:solidFill>
        </w14:textFill>
      </w:rPr>
      <w:t>景观照明奖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评选规程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567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