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920"/>
          <w:tab w:val="left" w:pos="8640"/>
        </w:tabs>
        <w:bidi w:val="0"/>
        <w:spacing w:before="0" w:line="480" w:lineRule="auto"/>
        <w:ind w:left="0" w:right="0" w:firstLine="0"/>
        <w:jc w:val="center"/>
        <w:rPr>
          <w:rFonts w:ascii="Songti SC Bold" w:cs="Songti SC Bold" w:hAnsi="Songti SC Bold" w:eastAsia="Songti SC Bold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</w:pP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中国国际照明</w:t>
      </w:r>
      <w:r>
        <w:rPr>
          <w:rFonts w:ascii="Songti SC Bold" w:hAnsi="Songti SC Bold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/</w:t>
      </w: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灯具设计大赛</w:t>
      </w:r>
      <w:r>
        <w:rPr>
          <w:rFonts w:ascii="Songti SC Bold" w:hAnsi="Songti SC Bold" w:hint="default"/>
          <w:kern w:val="2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——</w:t>
      </w:r>
      <w:r>
        <w:rPr>
          <w:rFonts w:eastAsia="Songti SC Bold" w:hint="eastAsia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景观照明奖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sz w:val="48"/>
          <w:szCs w:val="48"/>
          <w:lang w:val="zh-TW" w:eastAsia="zh-TW"/>
        </w:rPr>
      </w:pPr>
      <w:r>
        <w:rPr>
          <w:sz w:val="48"/>
          <w:szCs w:val="48"/>
          <w:rtl w:val="0"/>
          <w:lang w:val="zh-CN" w:eastAsia="zh-CN"/>
        </w:rPr>
        <w:t>2021</w:t>
      </w:r>
      <w:r>
        <w:rPr>
          <w:rFonts w:eastAsia="Songti SC Regular" w:hint="eastAsia"/>
          <w:sz w:val="48"/>
          <w:szCs w:val="48"/>
          <w:rtl w:val="0"/>
          <w:lang w:val="zh-CN" w:eastAsia="zh-CN"/>
        </w:rPr>
        <w:t>年度</w:t>
      </w:r>
      <w:r>
        <w:rPr>
          <w:rFonts w:eastAsia="Songti SC Regular" w:hint="eastAsia"/>
          <w:sz w:val="48"/>
          <w:szCs w:val="48"/>
          <w:rtl w:val="0"/>
          <w:lang w:val="zh-TW" w:eastAsia="zh-TW"/>
        </w:rPr>
        <w:t>景观照明</w:t>
      </w:r>
      <w:r>
        <w:rPr>
          <w:rFonts w:eastAsia="Songti SC Regular" w:hint="eastAsia"/>
          <w:sz w:val="48"/>
          <w:szCs w:val="48"/>
          <w:rtl w:val="0"/>
          <w:lang w:val="zh-CN" w:eastAsia="zh-CN"/>
        </w:rPr>
        <w:t>产品</w:t>
      </w:r>
      <w:r>
        <w:rPr>
          <w:rFonts w:eastAsia="Songti SC Regular" w:hint="eastAsia"/>
          <w:sz w:val="48"/>
          <w:szCs w:val="48"/>
          <w:rtl w:val="0"/>
          <w:lang w:val="zh-TW" w:eastAsia="zh-TW"/>
        </w:rPr>
        <w:t>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申报书</w:t>
      </w:r>
    </w:p>
    <w:p>
      <w:pPr>
        <w:pStyle w:val="正文 A"/>
        <w:spacing w:line="240" w:lineRule="auto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240" w:lineRule="auto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240" w:lineRule="auto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240" w:lineRule="auto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240" w:lineRule="auto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申报类别：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项目全称：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正文 A"/>
        <w:spacing w:line="480" w:lineRule="auto"/>
        <w:ind w:firstLine="1652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eastAsia="SimSun" w:hint="eastAsia"/>
          <w:sz w:val="28"/>
          <w:szCs w:val="28"/>
          <w:rtl w:val="0"/>
          <w:lang w:val="zh-CN" w:eastAsia="zh-CN"/>
        </w:rPr>
        <w:t>提交</w:t>
      </w:r>
      <w:r>
        <w:rPr>
          <w:rFonts w:eastAsia="SimSun" w:hint="eastAsia"/>
          <w:sz w:val="28"/>
          <w:szCs w:val="28"/>
          <w:rtl w:val="0"/>
          <w:lang w:val="zh-TW" w:eastAsia="zh-TW"/>
        </w:rPr>
        <w:t>日期：</w:t>
      </w:r>
      <w:r>
        <w:rPr>
          <w:rFonts w:ascii="Times New Roman" w:hAnsi="Times New Roman"/>
          <w:sz w:val="28"/>
          <w:szCs w:val="28"/>
          <w:u w:val="single"/>
          <w:rtl w:val="0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年</w:t>
      </w:r>
      <w:r>
        <w:rPr>
          <w:rFonts w:ascii="Times New Roman" w:hAnsi="Times New Roman"/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月</w:t>
      </w:r>
      <w:r>
        <w:rPr>
          <w:rFonts w:ascii="Times New Roman" w:hAnsi="Times New Roman"/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日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kern w:val="0"/>
          <w:sz w:val="28"/>
          <w:szCs w:val="28"/>
          <w:u w:val="single"/>
        </w:rPr>
      </w:pPr>
      <w:r>
        <w:rPr>
          <w:rFonts w:eastAsia="Songti SC Regular" w:hint="eastAsia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正文 A"/>
        <w:tabs>
          <w:tab w:val="left" w:pos="2160"/>
          <w:tab w:val="left" w:pos="8281"/>
        </w:tabs>
      </w:pPr>
      <w:r>
        <w:rPr>
          <w:rFonts w:ascii="SimSong Bold" w:cs="SimSong Bold" w:hAnsi="SimSong Bold" w:eastAsia="SimSong Bold"/>
          <w:kern w:val="0"/>
          <w:sz w:val="44"/>
          <w:szCs w:val="44"/>
        </w:rPr>
        <w:br w:type="page"/>
      </w:r>
    </w:p>
    <w:p>
      <w:pPr>
        <w:pStyle w:val="正文 A"/>
        <w:tabs>
          <w:tab w:val="left" w:pos="2160"/>
          <w:tab w:val="left" w:pos="7800"/>
        </w:tabs>
        <w:jc w:val="center"/>
        <w:rPr>
          <w:sz w:val="36"/>
          <w:szCs w:val="36"/>
        </w:rPr>
      </w:pPr>
      <w:r>
        <w:rPr>
          <w:rFonts w:eastAsia="Songti SC Regular" w:hint="eastAsia"/>
          <w:sz w:val="36"/>
          <w:szCs w:val="36"/>
          <w:rtl w:val="0"/>
          <w:lang w:val="zh-TW" w:eastAsia="zh-TW"/>
        </w:rPr>
        <w:t>填</w:t>
      </w:r>
      <w:r>
        <w:rPr>
          <w:rFonts w:eastAsia="Songti SC Regular" w:hint="eastAsia"/>
          <w:sz w:val="36"/>
          <w:szCs w:val="36"/>
          <w:rtl w:val="0"/>
          <w:lang w:val="zh-TW" w:eastAsia="zh-TW"/>
        </w:rPr>
        <w:t>写</w:t>
      </w:r>
      <w:r>
        <w:rPr>
          <w:rFonts w:eastAsia="Songti SC Regular" w:hint="eastAsia"/>
          <w:sz w:val="36"/>
          <w:szCs w:val="36"/>
          <w:rtl w:val="0"/>
          <w:lang w:val="zh-TW" w:eastAsia="zh-TW"/>
        </w:rPr>
        <w:t>说明</w:t>
      </w:r>
    </w:p>
    <w:p>
      <w:pPr>
        <w:pStyle w:val="正文 A"/>
        <w:ind w:firstLine="567"/>
      </w:pPr>
      <w:r>
        <w:rPr>
          <w:rtl w:val="0"/>
        </w:rPr>
        <w:t>1</w:t>
      </w:r>
      <w:r>
        <w:rPr>
          <w:rFonts w:eastAsia="Songti SC Regular" w:hint="eastAsia"/>
          <w:rtl w:val="0"/>
          <w:lang w:val="zh-CN" w:eastAsia="zh-CN"/>
        </w:rPr>
        <w:t>、有下列情况之一者，不接受申报：</w:t>
      </w:r>
    </w:p>
    <w:p>
      <w:pPr>
        <w:pStyle w:val="正文 A"/>
        <w:ind w:firstLine="567"/>
      </w:pPr>
      <w:r>
        <w:rPr>
          <w:rtl w:val="0"/>
          <w:lang w:val="en-US"/>
        </w:rPr>
        <w:t>1</w:t>
      </w:r>
      <w:r>
        <w:rPr>
          <w:rFonts w:eastAsia="Songti SC Regular" w:hint="eastAsia"/>
          <w:rtl w:val="0"/>
          <w:lang w:val="en-US"/>
        </w:rPr>
        <w:t>）不符合申报范围；</w:t>
      </w:r>
    </w:p>
    <w:p>
      <w:pPr>
        <w:pStyle w:val="正文 A"/>
        <w:ind w:firstLine="567"/>
      </w:pPr>
      <w:r>
        <w:rPr>
          <w:rtl w:val="0"/>
          <w:lang w:val="en-US"/>
        </w:rPr>
        <w:t>2</w:t>
      </w:r>
      <w:r>
        <w:rPr>
          <w:rFonts w:eastAsia="Songti SC Regular" w:hint="eastAsia"/>
          <w:rtl w:val="0"/>
          <w:lang w:val="en-US"/>
        </w:rPr>
        <w:t>）</w:t>
      </w:r>
      <w:r>
        <w:rPr>
          <w:rtl w:val="0"/>
          <w:lang w:val="en-US"/>
        </w:rPr>
        <w:t>“</w:t>
      </w:r>
      <w:r>
        <w:rPr>
          <w:rFonts w:eastAsia="Songti SC Regular" w:hint="eastAsia"/>
          <w:rtl w:val="0"/>
          <w:lang w:val="en-US"/>
        </w:rPr>
        <w:t>申报书</w:t>
      </w:r>
      <w:r>
        <w:rPr>
          <w:rtl w:val="0"/>
          <w:lang w:val="en-US"/>
        </w:rPr>
        <w:t>”</w:t>
      </w:r>
      <w:r>
        <w:rPr>
          <w:rFonts w:eastAsia="Songti SC Regular" w:hint="eastAsia"/>
          <w:rtl w:val="0"/>
          <w:lang w:val="en-US"/>
        </w:rPr>
        <w:t>内容不完整、填表格式不符合要求、缺少附件；</w:t>
      </w:r>
    </w:p>
    <w:p>
      <w:pPr>
        <w:pStyle w:val="正文 A"/>
        <w:ind w:firstLine="567"/>
      </w:pPr>
      <w:r>
        <w:rPr>
          <w:rtl w:val="0"/>
          <w:lang w:val="en-US"/>
        </w:rPr>
        <w:t>3</w:t>
      </w:r>
      <w:r>
        <w:rPr>
          <w:rFonts w:eastAsia="Songti SC Regular" w:hint="eastAsia"/>
          <w:rtl w:val="0"/>
          <w:lang w:val="en-US"/>
        </w:rPr>
        <w:t>）申报主体不明确，申报单位因安全生产事故</w:t>
      </w:r>
      <w:r>
        <w:rPr>
          <w:rFonts w:eastAsia="Songti SC Regular" w:hint="eastAsia"/>
          <w:rtl w:val="0"/>
          <w:lang w:val="zh-CN" w:eastAsia="zh-CN"/>
        </w:rPr>
        <w:t>、质量问题</w:t>
      </w:r>
      <w:r>
        <w:rPr>
          <w:rFonts w:eastAsia="Songti SC Regular" w:hint="eastAsia"/>
          <w:rtl w:val="0"/>
          <w:lang w:val="en-US"/>
        </w:rPr>
        <w:t>受到主管部门通报</w:t>
      </w:r>
      <w:r>
        <w:rPr>
          <w:rFonts w:eastAsia="Songti SC Regular" w:hint="eastAsia"/>
          <w:rtl w:val="0"/>
          <w:lang w:val="zh-CN" w:eastAsia="zh-CN"/>
        </w:rPr>
        <w:t>、官方媒体曝光</w:t>
      </w:r>
      <w:r>
        <w:rPr>
          <w:rFonts w:eastAsia="Songti SC Regular" w:hint="eastAsia"/>
          <w:rtl w:val="0"/>
          <w:lang w:val="en-US"/>
        </w:rPr>
        <w:t>。</w:t>
      </w:r>
    </w:p>
    <w:p>
      <w:pPr>
        <w:pStyle w:val="正文 A"/>
        <w:ind w:firstLine="567"/>
      </w:pPr>
      <w:r>
        <w:rPr>
          <w:rtl w:val="0"/>
          <w:lang w:val="en-US"/>
        </w:rPr>
        <w:t>2</w:t>
      </w:r>
      <w:r>
        <w:rPr>
          <w:rFonts w:eastAsia="Songti SC Regular" w:hint="eastAsia"/>
          <w:rtl w:val="0"/>
          <w:lang w:val="en-US"/>
        </w:rPr>
        <w:t>、《申报书》尺寸为</w:t>
      </w:r>
      <w:r>
        <w:rPr>
          <w:rtl w:val="0"/>
          <w:lang w:val="en-US"/>
        </w:rPr>
        <w:t>A4</w:t>
      </w:r>
      <w:r>
        <w:rPr>
          <w:rFonts w:eastAsia="Songti SC Regular" w:hint="eastAsia"/>
          <w:rtl w:val="0"/>
          <w:lang w:val="zh-CN" w:eastAsia="zh-CN"/>
        </w:rPr>
        <w:t>，</w:t>
      </w:r>
      <w:r>
        <w:rPr>
          <w:rFonts w:eastAsia="Songti SC Regular" w:hint="eastAsia"/>
          <w:rtl w:val="0"/>
          <w:lang w:val="en-US"/>
        </w:rPr>
        <w:t>《申报书》</w:t>
      </w:r>
      <w:r>
        <w:rPr>
          <w:rFonts w:eastAsia="Songti SC Regular" w:hint="eastAsia"/>
          <w:rtl w:val="0"/>
          <w:lang w:val="zh-CN" w:eastAsia="zh-CN"/>
        </w:rPr>
        <w:t>需要两种格式：</w:t>
      </w:r>
      <w:r>
        <w:rPr>
          <w:rtl w:val="0"/>
          <w:lang w:val="zh-CN" w:eastAsia="zh-CN"/>
        </w:rPr>
        <w:t>word</w:t>
      </w:r>
      <w:r>
        <w:rPr>
          <w:rFonts w:eastAsia="Songti SC Regular" w:hint="eastAsia"/>
          <w:rtl w:val="0"/>
          <w:lang w:val="zh-CN" w:eastAsia="zh-CN"/>
        </w:rPr>
        <w:t>格式和</w:t>
      </w:r>
      <w:r>
        <w:rPr>
          <w:rFonts w:eastAsia="Songti SC Regular" w:hint="eastAsia"/>
          <w:rtl w:val="0"/>
          <w:lang w:val="en-US"/>
        </w:rPr>
        <w:t>插入盖章页</w:t>
      </w:r>
      <w:r>
        <w:rPr>
          <w:rFonts w:eastAsia="Songti SC Regular" w:hint="eastAsia"/>
          <w:rtl w:val="0"/>
          <w:lang w:val="zh-CN" w:eastAsia="zh-CN"/>
        </w:rPr>
        <w:t>的</w:t>
      </w:r>
      <w:r>
        <w:rPr>
          <w:rtl w:val="0"/>
          <w:lang w:val="zh-CN" w:eastAsia="zh-CN"/>
        </w:rPr>
        <w:t>PDF</w:t>
      </w:r>
      <w:r>
        <w:rPr>
          <w:rFonts w:eastAsia="Songti SC Regular" w:hint="eastAsia"/>
          <w:rtl w:val="0"/>
          <w:lang w:val="zh-CN" w:eastAsia="zh-CN"/>
        </w:rPr>
        <w:t>格式。</w:t>
      </w:r>
    </w:p>
    <w:p>
      <w:pPr>
        <w:pStyle w:val="正文 A"/>
        <w:ind w:firstLine="567"/>
        <w:rPr>
          <w:lang w:val="zh-TW" w:eastAsia="zh-TW"/>
        </w:rPr>
      </w:pPr>
      <w:r>
        <w:rPr>
          <w:rtl w:val="0"/>
          <w:lang w:val="zh-CN" w:eastAsia="zh-CN"/>
        </w:rPr>
        <w:t>3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en-US" w:eastAsia="zh-TW"/>
        </w:rPr>
        <w:t>《申报</w:t>
      </w:r>
      <w:r>
        <w:rPr>
          <w:rFonts w:eastAsia="Songti SC Regular" w:hint="eastAsia"/>
          <w:rtl w:val="0"/>
          <w:lang w:val="zh-TW" w:eastAsia="zh-TW"/>
        </w:rPr>
        <w:t>书</w:t>
      </w:r>
      <w:r>
        <w:rPr>
          <w:rFonts w:eastAsia="Songti SC Regular" w:hint="eastAsia"/>
          <w:rtl w:val="0"/>
          <w:lang w:val="en-US" w:eastAsia="zh-TW"/>
        </w:rPr>
        <w:t>》首页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tl w:val="0"/>
          <w:lang w:val="en-US" w:eastAsia="zh-TW"/>
        </w:rPr>
        <w:t>“</w:t>
      </w:r>
      <w:r>
        <w:rPr>
          <w:rFonts w:eastAsia="Songti SC Regular" w:hint="eastAsia"/>
          <w:rtl w:val="0"/>
          <w:lang w:val="en-US" w:eastAsia="zh-TW"/>
        </w:rPr>
        <w:t>奖项类别</w:t>
      </w:r>
      <w:r>
        <w:rPr>
          <w:rtl w:val="0"/>
          <w:lang w:val="en-US" w:eastAsia="zh-TW"/>
        </w:rPr>
        <w:t>”</w:t>
      </w:r>
      <w:r>
        <w:rPr>
          <w:rFonts w:eastAsia="Songti SC Regular" w:hint="eastAsia"/>
          <w:rtl w:val="0"/>
          <w:lang w:val="en-US" w:eastAsia="zh-TW"/>
        </w:rPr>
        <w:t>处填写：</w:t>
      </w:r>
      <w:r>
        <w:rPr>
          <w:rtl w:val="0"/>
          <w:lang w:val="en-US" w:eastAsia="zh-TW"/>
        </w:rPr>
        <w:t>“</w:t>
      </w:r>
      <w:r>
        <w:rPr>
          <w:rFonts w:eastAsia="Songti SC Regular" w:hint="eastAsia"/>
          <w:rtl w:val="0"/>
          <w:lang w:val="en-US" w:eastAsia="zh-TW"/>
        </w:rPr>
        <w:t>产品奖</w:t>
      </w:r>
      <w:r>
        <w:rPr>
          <w:rtl w:val="0"/>
          <w:lang w:val="en-US" w:eastAsia="zh-TW"/>
        </w:rPr>
        <w:t>”</w:t>
      </w:r>
      <w:r>
        <w:rPr>
          <w:rFonts w:eastAsia="Songti SC Regular" w:hint="eastAsia"/>
          <w:rtl w:val="0"/>
          <w:lang w:val="zh-TW" w:eastAsia="zh-TW"/>
        </w:rPr>
        <w:t>；</w:t>
      </w:r>
      <w:r>
        <w:rPr>
          <w:rtl w:val="0"/>
          <w:lang w:val="en-US" w:eastAsia="zh-TW"/>
        </w:rPr>
        <w:t>“</w:t>
      </w:r>
      <w:r>
        <w:rPr>
          <w:rFonts w:eastAsia="Songti SC Regular" w:hint="eastAsia"/>
          <w:rtl w:val="0"/>
          <w:lang w:val="en-US" w:eastAsia="zh-TW"/>
        </w:rPr>
        <w:t>申报单位</w:t>
      </w:r>
      <w:r>
        <w:rPr>
          <w:rtl w:val="0"/>
          <w:lang w:val="en-US" w:eastAsia="zh-TW"/>
        </w:rPr>
        <w:t>”</w:t>
      </w:r>
      <w:r>
        <w:rPr>
          <w:rFonts w:eastAsia="Songti SC Regular" w:hint="eastAsia"/>
          <w:rtl w:val="0"/>
          <w:lang w:val="en-US" w:eastAsia="zh-TW"/>
        </w:rPr>
        <w:t>处</w:t>
      </w:r>
      <w:r>
        <w:rPr>
          <w:rFonts w:eastAsia="Songti SC Regular" w:hint="eastAsia"/>
          <w:rtl w:val="0"/>
          <w:lang w:val="zh-TW" w:eastAsia="zh-TW"/>
        </w:rPr>
        <w:t>填写申报单位全称；申报日期处填写递交表格日期；</w:t>
      </w:r>
      <w:r>
        <w:rPr>
          <w:rtl w:val="0"/>
          <w:lang w:val="en-US" w:eastAsia="zh-TW"/>
        </w:rPr>
        <w:t>“</w:t>
      </w:r>
      <w:r>
        <w:rPr>
          <w:rFonts w:eastAsia="Songti SC Regular" w:hint="eastAsia"/>
          <w:rtl w:val="0"/>
          <w:lang w:val="zh-CN" w:eastAsia="zh-CN"/>
        </w:rPr>
        <w:t>细分</w:t>
      </w:r>
      <w:r>
        <w:rPr>
          <w:rFonts w:eastAsia="Songti SC Regular" w:hint="eastAsia"/>
          <w:rtl w:val="0"/>
          <w:lang w:val="en-US" w:eastAsia="zh-TW"/>
        </w:rPr>
        <w:t>类别</w:t>
      </w:r>
      <w:r>
        <w:rPr>
          <w:rtl w:val="0"/>
          <w:lang w:val="en-US" w:eastAsia="zh-TW"/>
        </w:rPr>
        <w:t>”</w:t>
      </w:r>
      <w:r>
        <w:rPr>
          <w:rFonts w:eastAsia="Songti SC Regular" w:hint="eastAsia"/>
          <w:rtl w:val="0"/>
          <w:lang w:val="en-US" w:eastAsia="zh-TW"/>
        </w:rPr>
        <w:t>处</w:t>
      </w:r>
      <w:r>
        <w:rPr>
          <w:rFonts w:eastAsia="Songti SC Regular" w:hint="eastAsia"/>
          <w:rtl w:val="0"/>
          <w:lang w:val="zh-CN" w:eastAsia="zh-CN"/>
        </w:rPr>
        <w:t>在</w:t>
      </w:r>
      <w:r>
        <w:rPr>
          <w:rFonts w:eastAsia="Songti SC Regular" w:hint="eastAsia"/>
          <w:rtl w:val="0"/>
          <w:lang w:val="en-US" w:eastAsia="zh-TW"/>
        </w:rPr>
        <w:t>光源、电源、电器及配附件、灯具、控制系统里选择</w:t>
      </w:r>
      <w:r>
        <w:rPr>
          <w:rFonts w:eastAsia="Songti SC Regular" w:hint="eastAsia"/>
          <w:rtl w:val="0"/>
          <w:lang w:val="zh-TW" w:eastAsia="zh-TW"/>
        </w:rPr>
        <w:t>一</w:t>
      </w:r>
      <w:r>
        <w:rPr>
          <w:rFonts w:eastAsia="Songti SC Regular" w:hint="eastAsia"/>
          <w:rtl w:val="0"/>
          <w:lang w:val="en-US" w:eastAsia="zh-TW"/>
        </w:rPr>
        <w:t>项</w:t>
      </w:r>
      <w:r>
        <w:rPr>
          <w:rFonts w:eastAsia="Songti SC Regular" w:hint="eastAsia"/>
          <w:rtl w:val="0"/>
          <w:lang w:val="zh-TW" w:eastAsia="zh-TW"/>
        </w:rPr>
        <w:t>填写；推荐意见、评审意见栏为留白，由专家组填写</w:t>
      </w:r>
      <w:r>
        <w:rPr>
          <w:rFonts w:eastAsia="Songti SC Regular" w:hint="eastAsia"/>
          <w:rtl w:val="0"/>
          <w:lang w:val="zh-CN" w:eastAsia="zh-CN"/>
        </w:rPr>
        <w:t>。</w:t>
      </w:r>
    </w:p>
    <w:p>
      <w:pPr>
        <w:pStyle w:val="正文 A"/>
        <w:ind w:firstLine="567"/>
        <w:rPr>
          <w:lang w:val="zh-TW" w:eastAsia="zh-TW"/>
        </w:rPr>
      </w:pPr>
      <w:r>
        <w:rPr>
          <w:rtl w:val="0"/>
          <w:lang w:val="zh-CN" w:eastAsia="zh-CN"/>
        </w:rPr>
        <w:t>4</w:t>
      </w:r>
      <w:r>
        <w:rPr>
          <w:rFonts w:eastAsia="Songti SC Regular" w:hint="eastAsia"/>
          <w:rtl w:val="0"/>
          <w:lang w:val="zh-CN" w:eastAsia="zh-CN"/>
        </w:rPr>
        <w:t>、表格中的</w:t>
      </w:r>
      <w:r>
        <w:rPr>
          <w:rFonts w:eastAsia="Songti SC Regular" w:hint="eastAsia"/>
          <w:rtl w:val="0"/>
          <w:lang w:val="zh-TW" w:eastAsia="zh-TW"/>
        </w:rPr>
        <w:t>信用证书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安全许可证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企业资质证</w:t>
      </w:r>
      <w:r>
        <w:rPr>
          <w:rFonts w:eastAsia="Songti SC Regular" w:hint="eastAsia"/>
          <w:rtl w:val="0"/>
          <w:lang w:val="zh-CN" w:eastAsia="zh-CN"/>
        </w:rPr>
        <w:t>位置填写证书的类别和等级；人的数量单位为</w:t>
      </w:r>
      <w:r>
        <w:rPr>
          <w:rtl w:val="0"/>
          <w:lang w:val="zh-CN" w:eastAsia="zh-CN"/>
        </w:rPr>
        <w:t>“</w:t>
      </w:r>
      <w:r>
        <w:rPr>
          <w:rFonts w:eastAsia="Songti SC Regular" w:hint="eastAsia"/>
          <w:rtl w:val="0"/>
          <w:lang w:val="zh-CN" w:eastAsia="zh-CN"/>
        </w:rPr>
        <w:t>位</w:t>
      </w:r>
      <w:r>
        <w:rPr>
          <w:rtl w:val="0"/>
          <w:lang w:val="zh-CN" w:eastAsia="zh-CN"/>
        </w:rPr>
        <w:t>”</w:t>
      </w:r>
      <w:r>
        <w:rPr>
          <w:rFonts w:eastAsia="Songti SC Regular" w:hint="eastAsia"/>
          <w:rtl w:val="0"/>
          <w:lang w:val="zh-CN" w:eastAsia="zh-CN"/>
        </w:rPr>
        <w:t>；年产能、销售额、纳税额等数据均为</w:t>
      </w:r>
      <w:r>
        <w:rPr>
          <w:rtl w:val="0"/>
          <w:lang w:val="zh-CN" w:eastAsia="zh-CN"/>
        </w:rPr>
        <w:t>2021</w:t>
      </w:r>
      <w:r>
        <w:rPr>
          <w:rFonts w:eastAsia="Songti SC Regular" w:hint="eastAsia"/>
          <w:rtl w:val="0"/>
          <w:lang w:val="zh-CN" w:eastAsia="zh-CN"/>
        </w:rPr>
        <w:t>年</w:t>
      </w:r>
      <w:r>
        <w:rPr>
          <w:rtl w:val="0"/>
          <w:lang w:val="zh-CN" w:eastAsia="zh-CN"/>
        </w:rPr>
        <w:t>1</w:t>
      </w:r>
      <w:r>
        <w:rPr>
          <w:rFonts w:eastAsia="Songti SC Regular" w:hint="eastAsia"/>
          <w:rtl w:val="0"/>
          <w:lang w:val="zh-CN" w:eastAsia="zh-CN"/>
        </w:rPr>
        <w:t>月</w:t>
      </w:r>
      <w:r>
        <w:rPr>
          <w:rtl w:val="0"/>
          <w:lang w:val="zh-CN" w:eastAsia="zh-CN"/>
        </w:rPr>
        <w:t>1</w:t>
      </w:r>
      <w:r>
        <w:rPr>
          <w:rFonts w:eastAsia="Songti SC Regular" w:hint="eastAsia"/>
          <w:rtl w:val="0"/>
          <w:lang w:val="zh-CN" w:eastAsia="zh-CN"/>
        </w:rPr>
        <w:t>日</w:t>
      </w:r>
      <w:r>
        <w:rPr>
          <w:rtl w:val="0"/>
          <w:lang w:val="zh-CN" w:eastAsia="zh-CN"/>
        </w:rPr>
        <w:t>-2021</w:t>
      </w:r>
      <w:r>
        <w:rPr>
          <w:rFonts w:eastAsia="Songti SC Regular" w:hint="eastAsia"/>
          <w:rtl w:val="0"/>
          <w:lang w:val="zh-CN" w:eastAsia="zh-CN"/>
        </w:rPr>
        <w:t>年</w:t>
      </w:r>
      <w:r>
        <w:rPr>
          <w:rtl w:val="0"/>
          <w:lang w:val="zh-CN" w:eastAsia="zh-CN"/>
        </w:rPr>
        <w:t>12</w:t>
      </w:r>
      <w:r>
        <w:rPr>
          <w:rFonts w:eastAsia="Songti SC Regular" w:hint="eastAsia"/>
          <w:rtl w:val="0"/>
          <w:lang w:val="zh-CN" w:eastAsia="zh-CN"/>
        </w:rPr>
        <w:t>月</w:t>
      </w:r>
      <w:r>
        <w:rPr>
          <w:rtl w:val="0"/>
          <w:lang w:val="zh-CN" w:eastAsia="zh-CN"/>
        </w:rPr>
        <w:t>30</w:t>
      </w:r>
      <w:r>
        <w:rPr>
          <w:rFonts w:eastAsia="Songti SC Regular" w:hint="eastAsia"/>
          <w:rtl w:val="0"/>
          <w:lang w:val="zh-CN" w:eastAsia="zh-CN"/>
        </w:rPr>
        <w:t>日的数据，金额币种为人民币，单位为万元。</w:t>
      </w:r>
    </w:p>
    <w:p>
      <w:pPr>
        <w:pStyle w:val="正文 A"/>
        <w:ind w:firstLine="567"/>
        <w:rPr>
          <w:lang w:val="zh-TW" w:eastAsia="zh-TW"/>
        </w:rPr>
      </w:pPr>
      <w:r>
        <w:rPr>
          <w:rtl w:val="0"/>
          <w:lang w:val="zh-CN" w:eastAsia="zh-CN"/>
        </w:rPr>
        <w:t>5</w:t>
      </w:r>
      <w:r>
        <w:rPr>
          <w:rFonts w:eastAsia="Songti SC Regular" w:hint="eastAsia"/>
          <w:rtl w:val="0"/>
          <w:lang w:val="zh-CN" w:eastAsia="zh-CN"/>
        </w:rPr>
        <w:t>、申报材料</w:t>
      </w:r>
      <w:r>
        <w:rPr>
          <w:rFonts w:eastAsia="Songti SC Regular" w:hint="eastAsia"/>
          <w:rtl w:val="0"/>
          <w:lang w:val="zh-TW" w:eastAsia="zh-TW"/>
        </w:rPr>
        <w:t>文责自负</w:t>
      </w:r>
      <w:r>
        <w:rPr>
          <w:rFonts w:eastAsia="Songti SC Regular" w:hint="eastAsia"/>
          <w:rtl w:val="0"/>
          <w:lang w:val="zh-CN" w:eastAsia="zh-CN"/>
        </w:rPr>
        <w:t>；数据、图片、文字说明应用准确；与表格正文配套的附件需要编号注明。</w:t>
      </w:r>
    </w:p>
    <w:p>
      <w:pPr>
        <w:pStyle w:val="正文 A"/>
        <w:spacing w:line="440" w:lineRule="exact"/>
        <w:jc w:val="center"/>
        <w:rPr>
          <w:rFonts w:ascii="SimSong Bold" w:cs="SimSong Bold" w:hAnsi="SimSong Bold" w:eastAsia="SimSong Bold"/>
          <w:kern w:val="0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left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一 、 基本情况</w:t>
      </w:r>
    </w:p>
    <w:tbl>
      <w:tblPr>
        <w:tblW w:w="8374" w:type="dxa"/>
        <w:jc w:val="center"/>
        <w:tblInd w:w="4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1637"/>
        <w:gridCol w:w="1135"/>
        <w:gridCol w:w="924"/>
        <w:gridCol w:w="998"/>
        <w:gridCol w:w="732"/>
        <w:gridCol w:w="1616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3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项目名称</w:t>
            </w:r>
          </w:p>
        </w:tc>
        <w:tc>
          <w:tcPr>
            <w:tcW w:type="dxa" w:w="4694"/>
            <w:gridSpan w:val="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类别</w:t>
            </w:r>
          </w:p>
        </w:tc>
        <w:tc>
          <w:tcPr>
            <w:tcW w:type="dxa" w:w="161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细分种类</w:t>
            </w:r>
          </w:p>
        </w:tc>
        <w:tc>
          <w:tcPr>
            <w:tcW w:type="dxa" w:w="70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申报单位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SimSu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地址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网址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电话</w:t>
            </w:r>
          </w:p>
        </w:tc>
        <w:tc>
          <w:tcPr>
            <w:tcW w:type="dxa" w:w="2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23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法</w:t>
            </w:r>
            <w:r>
              <w:rPr>
                <w:rFonts w:eastAsia="SimSun" w:hint="eastAsia"/>
                <w:rtl w:val="0"/>
                <w:lang w:val="zh-CN" w:eastAsia="zh-CN"/>
              </w:rPr>
              <w:t>定</w:t>
            </w:r>
            <w:r>
              <w:rPr>
                <w:rFonts w:eastAsia="SimSun" w:hint="eastAsia"/>
                <w:shd w:val="nil" w:color="auto" w:fill="auto"/>
                <w:rtl w:val="0"/>
              </w:rPr>
              <w:t>代表</w:t>
            </w:r>
            <w:r>
              <w:rPr>
                <w:rFonts w:eastAsia="SimSun" w:hint="eastAsia"/>
                <w:rtl w:val="0"/>
                <w:lang w:val="zh-CN" w:eastAsia="zh-CN"/>
              </w:rPr>
              <w:t>人</w:t>
            </w:r>
          </w:p>
        </w:tc>
        <w:tc>
          <w:tcPr>
            <w:tcW w:type="dxa" w:w="2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23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2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23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生产单位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生产许可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证书号</w:t>
            </w:r>
          </w:p>
        </w:tc>
        <w:tc>
          <w:tcPr>
            <w:tcW w:type="dxa" w:w="33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质量认证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证书号</w:t>
            </w:r>
          </w:p>
        </w:tc>
        <w:tc>
          <w:tcPr>
            <w:tcW w:type="dxa" w:w="33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  <w:lang w:val="zh-TW" w:eastAsia="zh-TW"/>
              </w:rPr>
              <w:t>　</w:t>
            </w:r>
            <w:r>
              <w:rPr>
                <w:rFonts w:ascii="SimSun" w:cs="SimSun" w:hAnsi="SimSun" w:eastAsia="SimSun"/>
              </w:rPr>
              <w:tab/>
            </w:r>
            <w:r>
              <w:rPr>
                <w:rFonts w:eastAsia="SimSun" w:hint="eastAsia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技术负责人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职称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销售负责人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33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  <w:lang w:val="zh-CN" w:eastAsia="zh-CN"/>
              </w:rPr>
              <w:t>应用</w:t>
            </w: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3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3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负责人</w:t>
            </w:r>
          </w:p>
        </w:tc>
        <w:tc>
          <w:tcPr>
            <w:tcW w:type="dxa" w:w="2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手机</w:t>
            </w:r>
          </w:p>
        </w:tc>
        <w:tc>
          <w:tcPr>
            <w:tcW w:type="dxa" w:w="23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联系人</w:t>
            </w:r>
          </w:p>
        </w:tc>
        <w:tc>
          <w:tcPr>
            <w:tcW w:type="dxa" w:w="2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</w:rPr>
              <w:t>手机</w:t>
            </w:r>
          </w:p>
        </w:tc>
        <w:tc>
          <w:tcPr>
            <w:tcW w:type="dxa" w:w="23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业主单位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2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23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ind w:left="313" w:hanging="313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un" w:cs="SimSun" w:hAnsi="SimSun" w:eastAsia="SimSun"/>
          <w:sz w:val="24"/>
          <w:szCs w:val="24"/>
          <w:lang w:val="zh-TW" w:eastAsia="zh-TW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left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二、 项目简介</w:t>
      </w:r>
    </w:p>
    <w:tbl>
      <w:tblPr>
        <w:tblW w:w="87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0"/>
      </w:tblGrid>
      <w:tr>
        <w:tblPrEx>
          <w:shd w:val="clear" w:color="auto" w:fill="ced7e7"/>
        </w:tblPrEx>
        <w:trPr>
          <w:trHeight w:val="12970" w:hRule="atLeast"/>
        </w:trPr>
        <w:tc>
          <w:tcPr>
            <w:tcW w:type="dxa" w:w="8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281"/>
              </w:tabs>
              <w:ind w:firstLine="283"/>
              <w:rPr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281"/>
              </w:tabs>
              <w:bidi w:val="0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、产品简介</w:t>
            </w:r>
          </w:p>
          <w:p>
            <w:pPr>
              <w:pStyle w:val="正文 A"/>
              <w:tabs>
                <w:tab w:val="left" w:pos="2160"/>
                <w:tab w:val="left" w:pos="8281"/>
              </w:tabs>
              <w:bidi w:val="0"/>
              <w:ind w:left="0" w:right="0" w:firstLine="283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、研发、生产、销售及应用团队简介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ind w:left="108" w:hanging="10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left"/>
      </w:pPr>
      <w:r>
        <w:rPr>
          <w:rFonts w:eastAsia="Songti SC Regular" w:hint="eastAsia"/>
          <w:rtl w:val="0"/>
          <w:lang w:val="zh-CN" w:eastAsia="zh-CN"/>
        </w:rPr>
        <w:t>三、  产品说明资料</w:t>
      </w:r>
    </w:p>
    <w:tbl>
      <w:tblPr>
        <w:tblW w:w="87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0"/>
      </w:tblGrid>
      <w:tr>
        <w:tblPrEx>
          <w:shd w:val="clear" w:color="auto" w:fill="ced7e7"/>
        </w:tblPrEx>
        <w:trPr>
          <w:trHeight w:val="12890" w:hRule="atLeast"/>
        </w:trPr>
        <w:tc>
          <w:tcPr>
            <w:tcW w:type="dxa" w:w="8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281"/>
              </w:tabs>
              <w:ind w:firstLine="283"/>
              <w:rPr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文本录入（</w:t>
            </w:r>
            <w:r>
              <w:rPr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实物照片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，产品结构、材质、生产工艺说明，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产品技术参数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创新点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，节能效果说明。</w:t>
            </w:r>
          </w:p>
          <w:p>
            <w:pPr>
              <w:pStyle w:val="正文 A"/>
              <w:bidi w:val="0"/>
              <w:ind w:left="0" w:right="0" w:firstLine="283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附件（</w:t>
            </w:r>
            <w:r>
              <w:rPr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格式）排序：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产品鉴定资料、质检报告、认证证书、专利证书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、工程应用案例、媒体报道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。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108" w:hanging="10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left"/>
      </w:pPr>
      <w:r>
        <w:rPr>
          <w:rFonts w:eastAsia="Songti SC Regular" w:hint="eastAsia"/>
          <w:rtl w:val="0"/>
          <w:lang w:val="zh-TW" w:eastAsia="zh-TW"/>
        </w:rPr>
        <w:t>四、</w:t>
      </w:r>
      <w:r>
        <w:rPr>
          <w:rtl w:val="0"/>
          <w:lang w:val="en-US"/>
        </w:rPr>
        <w:t xml:space="preserve">  </w:t>
      </w:r>
      <w:r>
        <w:rPr>
          <w:rFonts w:eastAsia="Songti SC Regular" w:hint="eastAsia"/>
          <w:rtl w:val="0"/>
          <w:lang w:val="zh-TW" w:eastAsia="zh-TW"/>
        </w:rPr>
        <w:t>用户评价</w:t>
      </w:r>
    </w:p>
    <w:tbl>
      <w:tblPr>
        <w:tblW w:w="84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96"/>
      </w:tblGrid>
      <w:tr>
        <w:tblPrEx>
          <w:shd w:val="clear" w:color="auto" w:fill="ced7e7"/>
        </w:tblPrEx>
        <w:trPr>
          <w:trHeight w:val="11070" w:hRule="atLeast"/>
        </w:trPr>
        <w:tc>
          <w:tcPr>
            <w:tcW w:type="dxa" w:w="8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bidi w:val="0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ind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 文本录入（</w:t>
            </w:r>
            <w:r>
              <w:rPr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格式）：产品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名称、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产品应用情况、售前售后服务情况、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节能效果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，项目甲方、施工单位、媒体及市民的评价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；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283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、附件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（</w:t>
            </w:r>
            <w:r>
              <w:rPr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排序：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项目甲方、施工单位、媒体及市民的评价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等。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108" w:hanging="10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left"/>
      </w:pPr>
      <w:r>
        <w:rPr>
          <w:rFonts w:eastAsia="Songti SC Regular" w:hint="eastAsia"/>
          <w:rtl w:val="0"/>
          <w:lang w:val="zh-CN" w:eastAsia="zh-CN"/>
        </w:rPr>
        <w:t>五、  申报单位意见</w:t>
      </w:r>
    </w:p>
    <w:tbl>
      <w:tblPr>
        <w:tblW w:w="859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7"/>
      </w:tblGrid>
      <w:tr>
        <w:tblPrEx>
          <w:shd w:val="clear" w:color="auto" w:fill="ced7e7"/>
        </w:tblPrEx>
        <w:trPr>
          <w:trHeight w:val="3309" w:hRule="exact"/>
        </w:trPr>
        <w:tc>
          <w:tcPr>
            <w:tcW w:type="dxa" w:w="8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ind w:firstLine="283"/>
              <w:jc w:val="left"/>
              <w:rPr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 xml:space="preserve">              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358" w:hanging="35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/>
        <w:jc w:val="left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六、  推荐意见</w:t>
      </w:r>
    </w:p>
    <w:tbl>
      <w:tblPr>
        <w:tblW w:w="85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推荐专家（签名）：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  <w:r>
              <w:rPr>
                <w:sz w:val="24"/>
                <w:szCs w:val="24"/>
                <w:rtl w:val="0"/>
                <w:lang w:val="en-US"/>
              </w:rPr>
              <w:t xml:space="preserve">                                                 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spacing w:line="240" w:lineRule="auto"/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/>
        <w:jc w:val="left"/>
        <w:rPr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七</w:t>
      </w:r>
      <w:r>
        <w:rPr>
          <w:rFonts w:eastAsia="Songti SC Regular" w:hint="eastAsia"/>
          <w:rtl w:val="0"/>
          <w:lang w:val="zh-TW" w:eastAsia="zh-TW"/>
        </w:rPr>
        <w:t xml:space="preserve">、  </w:t>
      </w:r>
      <w:r>
        <w:rPr>
          <w:rFonts w:eastAsia="Songti SC Regular" w:hint="eastAsia"/>
          <w:rtl w:val="0"/>
          <w:lang w:val="zh-CN" w:eastAsia="zh-CN"/>
        </w:rPr>
        <w:t>终审</w:t>
      </w:r>
      <w:r>
        <w:rPr>
          <w:rFonts w:eastAsia="Songti SC Regular" w:hint="eastAsia"/>
          <w:rtl w:val="0"/>
          <w:lang w:val="zh-TW" w:eastAsia="zh-TW"/>
        </w:rPr>
        <w:t>意见</w:t>
      </w:r>
    </w:p>
    <w:tbl>
      <w:tblPr>
        <w:tblW w:w="85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终审结论：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颁奖词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终审评委会主任签名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left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ind w:left="358" w:hanging="358"/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250" w:hanging="250"/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ong Bold" w:cs="SimSong Bold" w:hAnsi="SimSong Bold" w:eastAsia="SimSong Bold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080" w:right="1418" w:bottom="720" w:left="1701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ongti SC Regular">
    <w:charset w:val="00"/>
    <w:family w:val="roman"/>
    <w:pitch w:val="default"/>
  </w:font>
  <w:font w:name="SimSun">
    <w:charset w:val="00"/>
    <w:family w:val="roman"/>
    <w:pitch w:val="default"/>
  </w:font>
  <w:font w:name="Songti SC Bold">
    <w:charset w:val="00"/>
    <w:family w:val="roman"/>
    <w:pitch w:val="default"/>
  </w:font>
  <w:font w:name="SimSong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1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1">
    <w:name w:val="页脚1"/>
    <w:next w:val="页脚1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Songti SC Regular" w:cs="Arial Unicode MS" w:hAnsi="Songti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1">
    <w:name w:val="正文1"/>
    <w:next w:val="正文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