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"/>
        <w:spacing w:line="360" w:lineRule="auto"/>
        <w:jc w:val="center"/>
        <w:rPr>
          <w:sz w:val="36"/>
          <w:szCs w:val="3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6"/>
          <w:szCs w:val="36"/>
          <w:rtl w:val="0"/>
          <w:lang w:val="zh-CN" w:eastAsia="zh-CN"/>
        </w:rPr>
        <w:t>中国国际照明</w:t>
      </w:r>
      <w:r>
        <w:rPr>
          <w:rFonts w:ascii="Times New Roman" w:hAnsi="Times New Roman"/>
          <w:sz w:val="36"/>
          <w:szCs w:val="36"/>
          <w:rtl w:val="0"/>
        </w:rPr>
        <w:t>/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6"/>
          <w:szCs w:val="36"/>
          <w:rtl w:val="0"/>
          <w:lang w:val="zh-CN" w:eastAsia="zh-CN"/>
        </w:rPr>
        <w:t>灯具设计大赛</w:t>
      </w:r>
      <w:r>
        <w:rPr>
          <w:rFonts w:ascii="Times New Roman" w:hAnsi="Times New Roman" w:hint="default"/>
          <w:sz w:val="36"/>
          <w:szCs w:val="36"/>
          <w:rtl w:val="0"/>
          <w:lang w:val="en-US"/>
        </w:rPr>
        <w:t>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6"/>
          <w:szCs w:val="36"/>
          <w:rtl w:val="0"/>
          <w:lang w:val="zh-CN" w:eastAsia="zh-CN"/>
        </w:rPr>
        <w:t>景观照明专项</w:t>
      </w:r>
    </w:p>
    <w:p>
      <w:pPr>
        <w:pStyle w:val="正文"/>
        <w:spacing w:line="360" w:lineRule="auto"/>
        <w:jc w:val="center"/>
        <w:rPr>
          <w:sz w:val="36"/>
          <w:szCs w:val="36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6"/>
          <w:szCs w:val="36"/>
          <w:rtl w:val="0"/>
          <w:lang w:val="zh-CN" w:eastAsia="zh-CN"/>
        </w:rPr>
        <w:t>（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6"/>
          <w:szCs w:val="36"/>
          <w:rtl w:val="0"/>
          <w:lang w:val="zh-CN" w:eastAsia="zh-CN"/>
        </w:rPr>
        <w:t>工程类、产品类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6"/>
          <w:szCs w:val="36"/>
          <w:rtl w:val="0"/>
          <w:lang w:val="zh-CN" w:eastAsia="zh-CN"/>
        </w:rPr>
        <w:t>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6"/>
          <w:szCs w:val="36"/>
          <w:rtl w:val="0"/>
          <w:lang w:val="zh-CN" w:eastAsia="zh-CN"/>
        </w:rPr>
        <w:t>评选规程</w:t>
      </w:r>
    </w:p>
    <w:p>
      <w:pPr>
        <w:pStyle w:val="正文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202</w:t>
      </w:r>
      <w:r>
        <w:rPr>
          <w:rFonts w:ascii="Times New Roman" w:hAnsi="Times New Roman"/>
          <w:sz w:val="28"/>
          <w:szCs w:val="28"/>
          <w:rtl w:val="0"/>
          <w:lang w:val="zh-CN" w:eastAsia="zh-CN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中国国际</w:t>
      </w:r>
      <w:r>
        <w:rPr>
          <w:rFonts w:ascii="Times New Roman" w:hAnsi="Times New Roman"/>
          <w:sz w:val="28"/>
          <w:szCs w:val="28"/>
          <w:rtl w:val="0"/>
        </w:rPr>
        <w:t>/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照明灯具设计大赛分为实物类、概念类、农业照明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专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项和景观照明专项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（工程类、产品类）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，本规程仅针对景观照明奖专项。</w:t>
      </w:r>
    </w:p>
    <w:p>
      <w:pPr>
        <w:pStyle w:val="正文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一、设立目的：倡导景观照明全产业链重品质、重信誉、重环保、重创新、低碳、节能、环保，树立景观照明行业产品研发与生产、工程设计、施工与运维的标杆，促进我国景观照明产业高质量健康持续发展，更好地服务城市更新，为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夜经济发展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贡献力量。</w:t>
      </w:r>
    </w:p>
    <w:p>
      <w:pPr>
        <w:pStyle w:val="正文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二、申报范围：室内外景物、装饰、演艺、情景式、主题式、沉浸式等所有景观照明工程设计、施工和设计施工一体化项目，景观照明工程中应用的照明相关产品（功能性照明产品除外）。</w:t>
      </w:r>
    </w:p>
    <w:p>
      <w:pPr>
        <w:pStyle w:val="正文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三、主办单位：中国照明电器协会</w:t>
      </w:r>
    </w:p>
    <w:p>
      <w:pPr>
        <w:pStyle w:val="正文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四、承办单位：中国照明电器协会景观照明专业委员会</w:t>
      </w:r>
    </w:p>
    <w:p>
      <w:pPr>
        <w:pStyle w:val="正文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五、申报类别：</w:t>
      </w:r>
    </w:p>
    <w:p>
      <w:pPr>
        <w:pStyle w:val="正文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（一）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产品类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。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用于景观照明工程的照明产品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、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ja-JP" w:eastAsia="ja-JP"/>
        </w:rPr>
        <w:t>装置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及配附件</w:t>
      </w:r>
    </w:p>
    <w:p>
      <w:pPr>
        <w:pStyle w:val="正文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（二）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工程类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。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景观照明工程设计施工一体化项目、工程施工项目、工程设计项目</w:t>
      </w:r>
    </w:p>
    <w:p>
      <w:pPr>
        <w:pStyle w:val="正文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六、送审标准：</w:t>
      </w:r>
    </w:p>
    <w:p>
      <w:pPr>
        <w:pStyle w:val="正文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（一）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产品类：已经量产，具有创新性、实用性、经济性，符合绿色、节能、环保、低碳理念，在多个景观照明工程项目中应用，施工单位和项目业主方评价良好。</w:t>
      </w:r>
    </w:p>
    <w:p>
      <w:pPr>
        <w:pStyle w:val="正文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（二）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工程类：上一年度</w:t>
      </w:r>
      <w:r>
        <w:rPr>
          <w:rFonts w:ascii="Times New Roman" w:hAnsi="Times New Roman"/>
          <w:sz w:val="28"/>
          <w:szCs w:val="28"/>
          <w:rtl w:val="0"/>
        </w:rPr>
        <w:t>12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</w:rPr>
        <w:t>月</w:t>
      </w:r>
      <w:r>
        <w:rPr>
          <w:rFonts w:ascii="Times New Roman" w:hAnsi="Times New Roman"/>
          <w:sz w:val="28"/>
          <w:szCs w:val="28"/>
          <w:rtl w:val="0"/>
        </w:rPr>
        <w:t>30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日前完成的景观照明工程项目。</w:t>
      </w:r>
    </w:p>
    <w:p>
      <w:pPr>
        <w:pStyle w:val="正文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zh-CN" w:eastAsia="zh-CN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、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工程类（设计），申报单位原创，有中标通知或设计合同，设计文件齐全、主题鲜明、照明方式创新、文化艺术与科技手段高度融合，选用绿色环保、节能低碳的产品和设施，有安全防护、双碳目标实施措施，有社会和经济效益分析数据支撑。</w:t>
      </w:r>
    </w:p>
    <w:p>
      <w:pPr>
        <w:pStyle w:val="正文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zh-CN" w:eastAsia="zh-CN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、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工程类（施工），申报单位独家完成施工项目，施工过程文件齐全，选用产品与设计要求一致，实景效果与设计效果吻合，安全文明施工，竣工验收、项目移交、运行报告结论优良，业主和第三方工程质量评价报告结论优良。</w:t>
      </w:r>
    </w:p>
    <w:p>
      <w:pPr>
        <w:pStyle w:val="正文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zh-CN" w:eastAsia="zh-CN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、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工程类（设计施工一体化），申报单位独家或与联合申报单位共同完成的设计和施工一体化项目，设计、采购、施工过程文件齐全，具有独特文化代表性、地标性，文明施工，安全防护、绿色环保和节能低碳措施落实到位，实景效果与设计效果方案吻合，有高清竣工实景视频文件，竣工验收、项目移交、运行报告结论优良，业主和第三方评价报告结论优良，有双碳目标措施，官方媒体的正面报道多。</w:t>
      </w:r>
    </w:p>
    <w:p>
      <w:pPr>
        <w:pStyle w:val="正文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七、评审机构</w:t>
      </w:r>
    </w:p>
    <w:p>
      <w:pPr>
        <w:pStyle w:val="正文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（一）评审委员会主任由主办方指定，执行主任由中国照明电器协会景观照明专委会主任担任，评审委员在景观照明专家库抽取，评委条件：爱党、爱国，拥护中国照明电器协会领导，在景观照明领域威望高、声誉好，廉洁、公正，高级技术职称，身体健康。</w:t>
      </w:r>
    </w:p>
    <w:p>
      <w:pPr>
        <w:pStyle w:val="正文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（二）评审委员会为临时机构，初评前一天成立初评委员会；终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前一天成立终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委员会。评选结果公示完毕初评委员会和终评委员会解散。</w:t>
      </w:r>
    </w:p>
    <w:p>
      <w:pPr>
        <w:pStyle w:val="正文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（三）评审委员会下设秘书处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，秘书处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为常设机构，秘书长由承办单位秘书长兼任。秘书处负责收集、整理、传递申报材料，召集初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、终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工作会议，公示评审结果等日常事务。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</w:p>
    <w:p>
      <w:pPr>
        <w:pStyle w:val="正文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八、评审周期：即日提交申报材料，</w:t>
      </w:r>
      <w:r>
        <w:rPr>
          <w:rFonts w:ascii="Times New Roman" w:hAnsi="Times New Roman"/>
          <w:sz w:val="28"/>
          <w:szCs w:val="28"/>
          <w:rtl w:val="0"/>
          <w:lang w:val="zh-CN" w:eastAsia="zh-CN"/>
        </w:rPr>
        <w:t>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</w:rPr>
        <w:t>月</w:t>
      </w:r>
      <w:r>
        <w:rPr>
          <w:rFonts w:ascii="Times New Roman" w:hAnsi="Times New Roman"/>
          <w:sz w:val="28"/>
          <w:szCs w:val="28"/>
          <w:rtl w:val="0"/>
        </w:rPr>
        <w:t>30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日截止申报；</w:t>
      </w:r>
      <w:r>
        <w:rPr>
          <w:rFonts w:ascii="Times New Roman" w:hAnsi="Times New Roman"/>
          <w:sz w:val="28"/>
          <w:szCs w:val="28"/>
          <w:rtl w:val="0"/>
          <w:lang w:val="zh-CN" w:eastAsia="zh-CN"/>
        </w:rPr>
        <w:t>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月中旬初评；</w:t>
      </w:r>
      <w:r>
        <w:rPr>
          <w:rFonts w:ascii="Times New Roman" w:hAnsi="Times New Roman"/>
          <w:sz w:val="28"/>
          <w:szCs w:val="28"/>
          <w:rtl w:val="0"/>
        </w:rPr>
        <w:t>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月下旬终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</w:rPr>
        <w:t>；</w:t>
      </w:r>
      <w:r>
        <w:rPr>
          <w:rFonts w:ascii="Times New Roman" w:hAnsi="Times New Roman"/>
          <w:sz w:val="28"/>
          <w:szCs w:val="28"/>
          <w:rtl w:val="0"/>
        </w:rPr>
        <w:t>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</w:rPr>
        <w:t>月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中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旬公示。具体流程如下：</w:t>
      </w:r>
    </w:p>
    <w:p>
      <w:pPr>
        <w:pStyle w:val="正文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（一）资料填报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及发送</w:t>
      </w:r>
    </w:p>
    <w:p>
      <w:pPr>
        <w:pStyle w:val="正文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</w:rPr>
        <w:t>在</w:t>
      </w:r>
      <w:r>
        <w:rPr>
          <w:rFonts w:ascii="Times New Roman" w:hAnsi="Times New Roman"/>
          <w:sz w:val="28"/>
          <w:szCs w:val="28"/>
          <w:rtl w:val="0"/>
          <w:lang w:val="en-US"/>
        </w:rPr>
        <w:t>http://www.jgzm.net/prize/apply/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下载《申报表》和《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评选规程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》；填写的</w:t>
      </w:r>
      <w:r>
        <w:rPr>
          <w:rFonts w:ascii="Times New Roman" w:hAnsi="Times New Roman"/>
          <w:sz w:val="28"/>
          <w:szCs w:val="28"/>
          <w:rtl w:val="0"/>
          <w:lang w:val="nl-NL"/>
        </w:rPr>
        <w:t>word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格式《申报表》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，打印并加盖申报单位公章，按照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《评选规程》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中的《</w:t>
      </w:r>
      <w:r>
        <w:rPr>
          <w:rFonts w:eastAsia="Songti SC Regular" w:hint="eastAsia"/>
          <w:kern w:val="2"/>
          <w:sz w:val="28"/>
          <w:szCs w:val="28"/>
          <w:rtl w:val="0"/>
          <w:lang w:val="zh-TW" w:eastAsia="zh-TW"/>
        </w:rPr>
        <w:t>景观照明</w:t>
      </w:r>
      <w:r>
        <w:rPr>
          <w:rFonts w:eastAsia="Songti SC Regular" w:hint="eastAsia"/>
          <w:kern w:val="2"/>
          <w:sz w:val="28"/>
          <w:szCs w:val="28"/>
          <w:rtl w:val="0"/>
          <w:lang w:val="zh-TW" w:eastAsia="zh-TW"/>
        </w:rPr>
        <w:t>专项</w:t>
      </w:r>
      <w:r>
        <w:rPr>
          <w:rFonts w:eastAsia="Songti SC Regular" w:hint="eastAsia"/>
          <w:kern w:val="2"/>
          <w:sz w:val="28"/>
          <w:szCs w:val="28"/>
          <w:rtl w:val="0"/>
          <w:lang w:val="zh-TW" w:eastAsia="zh-TW"/>
        </w:rPr>
        <w:t>申报材料一览表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》要求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准备附件资料；将</w:t>
      </w:r>
      <w:r>
        <w:rPr>
          <w:rFonts w:ascii="Times New Roman" w:hAnsi="Times New Roman"/>
          <w:sz w:val="28"/>
          <w:szCs w:val="28"/>
          <w:rtl w:val="0"/>
          <w:lang w:val="nl-NL"/>
        </w:rPr>
        <w:t>word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格式《申报表》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、带红色公章的</w:t>
      </w:r>
      <w:r>
        <w:rPr>
          <w:rFonts w:ascii="Times New Roman" w:hAnsi="Times New Roman"/>
          <w:sz w:val="28"/>
          <w:szCs w:val="28"/>
          <w:rtl w:val="0"/>
          <w:lang w:val="zh-CN" w:eastAsia="zh-CN"/>
        </w:rPr>
        <w:t>PDF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格式《申报表》、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</w:rPr>
        <w:t>附件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资料，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</w:rPr>
        <w:t>用</w:t>
      </w:r>
      <w:r>
        <w:rPr>
          <w:rFonts w:ascii="Times New Roman" w:hAnsi="Times New Roman"/>
          <w:sz w:val="28"/>
          <w:szCs w:val="28"/>
          <w:rtl w:val="0"/>
          <w:lang w:val="de-DE"/>
        </w:rPr>
        <w:t>Zip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格式打包（文件名：奖项类别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项目简称</w:t>
      </w:r>
      <w:r>
        <w:rPr>
          <w:rFonts w:ascii="Times New Roman" w:hAnsi="Times New Roman"/>
          <w:sz w:val="28"/>
          <w:szCs w:val="28"/>
          <w:rtl w:val="0"/>
          <w:lang w:val="zh-CN" w:eastAsia="zh-CN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申报单位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简称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）发送至邮箱：</w:t>
      </w:r>
      <w:r>
        <w:rPr>
          <w:rFonts w:ascii="Times New Roman" w:hAnsi="Times New Roman"/>
          <w:sz w:val="28"/>
          <w:szCs w:val="28"/>
          <w:rtl w:val="0"/>
        </w:rPr>
        <w:t>zgjgzm@163.com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</w:rPr>
        <w:t>。</w:t>
      </w:r>
    </w:p>
    <w:p>
      <w:pPr>
        <w:pStyle w:val="正文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（二）资料审核：秘书处审核电子材料，发送补充材料通知。</w:t>
      </w:r>
    </w:p>
    <w:p>
      <w:pPr>
        <w:pStyle w:val="正文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（三）考察鉴定：初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专家进行项目现场考察鉴定或线上演示鉴定。</w:t>
      </w:r>
    </w:p>
    <w:p>
      <w:pPr>
        <w:pStyle w:val="正文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（四）评议评审：初评委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员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会议评议，做出推荐意见；终评委员会议评审，做出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终评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意见；秘书处汇总送评委员会主任确认。</w:t>
      </w:r>
    </w:p>
    <w:p>
      <w:pPr>
        <w:pStyle w:val="正文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（五）公示颁奖：官网公示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终评委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评审意见、秘书处收集反馈意见并将获奖名单送中国照明电器协会确认、筹备颁奖典礼。</w:t>
      </w:r>
    </w:p>
    <w:p>
      <w:pPr>
        <w:pStyle w:val="正文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九、证书等级：一等奖、二等奖、三等奖</w:t>
      </w:r>
    </w:p>
    <w:p>
      <w:pPr>
        <w:pStyle w:val="正文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十、说明：中国国际照明</w:t>
      </w:r>
      <w:r>
        <w:rPr>
          <w:rFonts w:ascii="Times New Roman" w:hAnsi="Times New Roman"/>
          <w:sz w:val="28"/>
          <w:szCs w:val="28"/>
          <w:rtl w:val="0"/>
        </w:rPr>
        <w:t>/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灯具设计大赛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景观照明专项为行业争先创优公益活动，主办单位不收费用。本规程解释权归主办单位。</w:t>
      </w:r>
    </w:p>
    <w:p>
      <w:pPr>
        <w:pStyle w:val="正文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服务电话：</w:t>
      </w:r>
      <w:r>
        <w:rPr>
          <w:rFonts w:ascii="Times New Roman" w:hAnsi="Times New Roman"/>
          <w:sz w:val="28"/>
          <w:szCs w:val="28"/>
          <w:rtl w:val="0"/>
        </w:rPr>
        <w:t>18811562238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（同微信号）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、</w:t>
      </w:r>
      <w:r>
        <w:rPr>
          <w:rFonts w:ascii="Times New Roman" w:hAnsi="Times New Roman"/>
          <w:sz w:val="28"/>
          <w:szCs w:val="28"/>
          <w:rtl w:val="0"/>
        </w:rPr>
        <w:t xml:space="preserve"> 15588897932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（同微信号）</w:t>
      </w:r>
    </w:p>
    <w:p>
      <w:pPr>
        <w:pStyle w:val="正文"/>
        <w:spacing w:line="360" w:lineRule="auto"/>
        <w:ind w:firstLine="567"/>
        <w:jc w:val="center"/>
        <w:rPr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中国照明电器协会</w:t>
      </w:r>
      <w:r>
        <w:rPr>
          <w:rFonts w:ascii="Times New Roman" w:hAnsi="Times New Roman"/>
          <w:sz w:val="28"/>
          <w:szCs w:val="28"/>
          <w:rtl w:val="0"/>
        </w:rPr>
        <w:t xml:space="preserve">                            </w:t>
      </w:r>
    </w:p>
    <w:p>
      <w:pPr>
        <w:pStyle w:val="正文"/>
        <w:spacing w:line="360" w:lineRule="auto"/>
        <w:ind w:firstLine="567"/>
        <w:jc w:val="center"/>
      </w:pPr>
      <w:r>
        <w:rPr>
          <w:rFonts w:ascii="Times New Roman" w:hAnsi="Times New Roman"/>
          <w:sz w:val="28"/>
          <w:szCs w:val="28"/>
          <w:rtl w:val="0"/>
        </w:rPr>
        <w:t>202</w:t>
      </w:r>
      <w:r>
        <w:rPr>
          <w:rFonts w:ascii="Times New Roman" w:hAnsi="Times New Roman"/>
          <w:sz w:val="28"/>
          <w:szCs w:val="28"/>
          <w:rtl w:val="0"/>
          <w:lang w:val="zh-CN" w:eastAsia="zh-CN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</w:rPr>
        <w:t>年</w:t>
      </w:r>
      <w:r>
        <w:rPr>
          <w:rFonts w:ascii="Times New Roman" w:hAnsi="Times New Roman"/>
          <w:sz w:val="28"/>
          <w:szCs w:val="28"/>
          <w:rtl w:val="0"/>
          <w:lang w:val="zh-CN" w:eastAsia="zh-CN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</w:rPr>
        <w:t>月</w:t>
      </w:r>
      <w:r>
        <w:rPr>
          <w:rFonts w:ascii="Times New Roman" w:hAnsi="Times New Roman"/>
          <w:sz w:val="28"/>
          <w:szCs w:val="28"/>
          <w:rtl w:val="0"/>
          <w:lang w:val="zh-CN" w:eastAsia="zh-CN"/>
        </w:rPr>
        <w:t>18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</w:rPr>
        <w:t>日</w:t>
      </w:r>
      <w:r>
        <w:rPr>
          <w:rFonts w:ascii="Times New Roman" w:hAnsi="Times New Roman"/>
          <w:sz w:val="28"/>
          <w:szCs w:val="28"/>
          <w:rtl w:val="0"/>
        </w:rPr>
        <w:t xml:space="preserve">  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正文"/>
        <w:spacing w:line="360" w:lineRule="auto"/>
        <w:jc w:val="center"/>
        <w:rPr>
          <w:kern w:val="2"/>
          <w:sz w:val="24"/>
          <w:szCs w:val="24"/>
        </w:rPr>
      </w:pPr>
      <w:r>
        <w:rPr>
          <w:rFonts w:ascii="Times New Roman" w:hAnsi="Times New Roman"/>
          <w:sz w:val="28"/>
          <w:szCs w:val="28"/>
          <w:rtl w:val="0"/>
        </w:rPr>
        <w:t xml:space="preserve">   </w:t>
      </w:r>
      <w:r>
        <w:rPr>
          <w:rFonts w:ascii="Songti SC Regular" w:hAnsi="Songti SC Regular"/>
          <w:rtl w:val="0"/>
          <w:lang w:val="en-US"/>
        </w:rPr>
        <w:t xml:space="preserve">    </w:t>
      </w:r>
      <w:r>
        <w:rPr>
          <w:rFonts w:eastAsia="Songti SC Regular" w:hint="eastAsia"/>
          <w:kern w:val="2"/>
          <w:sz w:val="24"/>
          <w:szCs w:val="24"/>
          <w:rtl w:val="0"/>
        </w:rPr>
        <w:t>附件：</w:t>
      </w:r>
      <w:r>
        <w:rPr>
          <w:rFonts w:eastAsia="Songti SC Regular" w:hint="eastAsia"/>
          <w:kern w:val="2"/>
          <w:sz w:val="24"/>
          <w:szCs w:val="24"/>
          <w:rtl w:val="0"/>
          <w:lang w:val="zh-TW" w:eastAsia="zh-TW"/>
        </w:rPr>
        <w:t>景观照明</w:t>
      </w:r>
      <w:r>
        <w:rPr>
          <w:rFonts w:eastAsia="Songti SC Regular" w:hint="eastAsia"/>
          <w:kern w:val="2"/>
          <w:sz w:val="24"/>
          <w:szCs w:val="24"/>
          <w:rtl w:val="0"/>
          <w:lang w:val="zh-TW" w:eastAsia="zh-TW"/>
        </w:rPr>
        <w:t>专项</w:t>
      </w:r>
      <w:r>
        <w:rPr>
          <w:rFonts w:eastAsia="Songti SC Regular" w:hint="eastAsia"/>
          <w:kern w:val="2"/>
          <w:sz w:val="24"/>
          <w:szCs w:val="24"/>
          <w:rtl w:val="0"/>
          <w:lang w:val="zh-TW" w:eastAsia="zh-TW"/>
        </w:rPr>
        <w:t>申报材料一览表</w:t>
      </w:r>
    </w:p>
    <w:tbl>
      <w:tblPr>
        <w:tblW w:w="8389" w:type="dxa"/>
        <w:jc w:val="left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580"/>
        <w:gridCol w:w="3139"/>
        <w:gridCol w:w="801"/>
        <w:gridCol w:w="1217"/>
        <w:gridCol w:w="1334"/>
        <w:gridCol w:w="1318"/>
      </w:tblGrid>
      <w:tr>
        <w:tblPrEx>
          <w:shd w:val="clear" w:color="auto" w:fill="cadfff"/>
        </w:tblPrEx>
        <w:trPr>
          <w:trHeight w:val="440" w:hRule="atLeast"/>
        </w:trPr>
        <w:tc>
          <w:tcPr>
            <w:tcW w:type="dxa" w:w="58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序号</w:t>
            </w:r>
          </w:p>
        </w:tc>
        <w:tc>
          <w:tcPr>
            <w:tcW w:type="dxa" w:w="3139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right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奖项类别</w:t>
            </w: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 xml:space="preserve"> </w:t>
            </w:r>
          </w:p>
        </w:tc>
        <w:tc>
          <w:tcPr>
            <w:tcW w:type="dxa" w:w="801"/>
            <w:vMerge w:val="restart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产品</w:t>
            </w:r>
          </w:p>
        </w:tc>
        <w:tc>
          <w:tcPr>
            <w:tcW w:type="dxa" w:w="3869"/>
            <w:gridSpan w:val="3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工程</w:t>
            </w:r>
          </w:p>
        </w:tc>
      </w:tr>
      <w:tr>
        <w:tblPrEx>
          <w:shd w:val="clear" w:color="auto" w:fill="cadfff"/>
        </w:tblPrEx>
        <w:trPr>
          <w:trHeight w:val="375" w:hRule="atLeast"/>
        </w:trPr>
        <w:tc>
          <w:tcPr>
            <w:tcW w:type="dxa" w:w="58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材料名称</w:t>
            </w:r>
          </w:p>
        </w:tc>
        <w:tc>
          <w:tcPr>
            <w:tcW w:type="dxa" w:w="801"/>
            <w:vMerge w:val="continue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设计</w:t>
            </w:r>
          </w:p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施工</w:t>
            </w:r>
          </w:p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一体化</w:t>
            </w:r>
          </w:p>
        </w:tc>
      </w:tr>
      <w:tr>
        <w:tblPrEx>
          <w:shd w:val="clear" w:color="auto" w:fill="cadfff"/>
        </w:tblPrEx>
        <w:trPr>
          <w:trHeight w:val="325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项目（产品）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简介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shd w:val="clear" w:color="auto" w:fill="cadfff"/>
        </w:tblPrEx>
        <w:trPr>
          <w:trHeight w:val="365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0"/>
              <w:tabs>
                <w:tab w:val="left" w:pos="420"/>
              </w:tabs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资质、认证证书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shd w:val="clear" w:color="auto" w:fill="cadfff"/>
        </w:tblPrEx>
        <w:trPr>
          <w:trHeight w:val="365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0"/>
              <w:tabs>
                <w:tab w:val="left" w:pos="420"/>
              </w:tabs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信用评价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25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>4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创新点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>5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技术参数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600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>6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实景照片、视频及多媒体文件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>7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质检报告、认证证书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>8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防护等级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699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>9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效果图、施工图、设计计算书、供电系统及布灯图、灯具选型、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>10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安全、节能环保措施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B"/>
              <w:widowControl w:val="0"/>
              <w:tabs>
                <w:tab w:val="left" w:pos="420"/>
              </w:tabs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专利证书复印件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>12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中标通知或成交合同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>13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B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设计及施工管理文件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shd w:val="clear" w:color="auto" w:fill="cadfff"/>
        </w:tblPrEx>
        <w:trPr>
          <w:trHeight w:val="325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>14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用户评价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>15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验收报告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>16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资产负债表、纳税额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25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B A"/>
              <w:widowControl w:val="0"/>
              <w:tabs>
                <w:tab w:val="left" w:pos="420"/>
              </w:tabs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其他获奖情况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shd w:val="clear" w:color="auto" w:fill="cadfff"/>
        </w:tblPrEx>
        <w:trPr>
          <w:trHeight w:val="325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/>
                <w:kern w:val="2"/>
                <w:sz w:val="20"/>
                <w:szCs w:val="20"/>
                <w:rtl w:val="0"/>
                <w:lang w:val="zh-TW" w:eastAsia="zh-TW"/>
              </w:rPr>
              <w:t>18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sz w:val="20"/>
                <w:szCs w:val="20"/>
                <w:rtl w:val="0"/>
                <w:lang w:val="zh-TW" w:eastAsia="zh-TW"/>
              </w:rPr>
              <w:t>媒体报道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  <w:tr>
        <w:tblPrEx>
          <w:shd w:val="clear" w:color="auto" w:fill="cadfff"/>
        </w:tblPrEx>
        <w:trPr>
          <w:trHeight w:val="328" w:hRule="atLeast"/>
        </w:trPr>
        <w:tc>
          <w:tcPr>
            <w:tcW w:type="dxa" w:w="58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B A"/>
              <w:widowControl w:val="0"/>
              <w:tabs>
                <w:tab w:val="left" w:pos="420"/>
              </w:tabs>
              <w:jc w:val="center"/>
            </w:pPr>
            <w:r>
              <w:rPr>
                <w:sz w:val="20"/>
                <w:szCs w:val="20"/>
                <w:rtl w:val="0"/>
                <w:lang w:val="zh-TW" w:eastAsia="zh-TW"/>
              </w:rPr>
              <w:t>19</w:t>
            </w:r>
          </w:p>
        </w:tc>
        <w:tc>
          <w:tcPr>
            <w:tcW w:type="dxa" w:w="31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B A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申报单位自荐意见</w:t>
            </w:r>
          </w:p>
        </w:tc>
        <w:tc>
          <w:tcPr>
            <w:tcW w:type="dxa" w:w="8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2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  <w:tc>
          <w:tcPr>
            <w:tcW w:type="dxa" w:w="13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widowControl w:val="0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Times New Roman" w:hAnsi="Times New Roman" w:hint="default"/>
                <w:kern w:val="2"/>
                <w:sz w:val="20"/>
                <w:szCs w:val="20"/>
                <w:rtl w:val="0"/>
                <w:lang w:val="en-US"/>
              </w:rPr>
              <w:t>√</w:t>
            </w:r>
          </w:p>
        </w:tc>
      </w:tr>
    </w:tbl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ind w:left="540" w:hanging="540"/>
        <w:rPr>
          <w:rFonts w:ascii="Times New Roman" w:cs="Times New Roman" w:hAnsi="Times New Roman" w:eastAsia="Times New Roman"/>
          <w:kern w:val="2"/>
          <w:sz w:val="24"/>
          <w:szCs w:val="24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ind w:left="432" w:hanging="432"/>
        <w:rPr>
          <w:rFonts w:ascii="Times New Roman" w:cs="Times New Roman" w:hAnsi="Times New Roman" w:eastAsia="Times New Roman"/>
          <w:kern w:val="2"/>
          <w:sz w:val="24"/>
          <w:szCs w:val="24"/>
        </w:rPr>
      </w:pP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ind w:firstLine="277"/>
        <w:jc w:val="both"/>
        <w:rPr>
          <w:rFonts w:ascii="Times New Roman" w:cs="Times New Roman" w:hAnsi="Times New Roman" w:eastAsia="Times New Roman"/>
          <w:kern w:val="2"/>
          <w:sz w:val="20"/>
          <w:szCs w:val="2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sz w:val="20"/>
          <w:szCs w:val="20"/>
          <w:rtl w:val="0"/>
          <w:lang w:val="zh-TW" w:eastAsia="zh-TW"/>
        </w:rPr>
        <w:t>说明：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ind w:firstLine="277"/>
        <w:jc w:val="both"/>
        <w:rPr>
          <w:rFonts w:ascii="Times New Roman" w:cs="Times New Roman" w:hAnsi="Times New Roman" w:eastAsia="Times New Roman"/>
          <w:kern w:val="2"/>
          <w:sz w:val="20"/>
          <w:szCs w:val="20"/>
        </w:rPr>
      </w:pPr>
      <w:r>
        <w:rPr>
          <w:rFonts w:ascii="Times New Roman" w:hAnsi="Times New Roman"/>
          <w:kern w:val="2"/>
          <w:sz w:val="20"/>
          <w:szCs w:val="20"/>
          <w:rtl w:val="0"/>
          <w:lang w:val="zh-TW" w:eastAsia="zh-TW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sz w:val="20"/>
          <w:szCs w:val="20"/>
          <w:rtl w:val="0"/>
          <w:lang w:val="zh-TW" w:eastAsia="zh-TW"/>
        </w:rPr>
        <w:t>、表中</w:t>
      </w:r>
      <w:r>
        <w:rPr>
          <w:rFonts w:ascii="Times New Roman" w:hAnsi="Times New Roman" w:hint="default"/>
          <w:kern w:val="2"/>
          <w:sz w:val="20"/>
          <w:szCs w:val="20"/>
          <w:rtl w:val="0"/>
          <w:lang w:val="en-US"/>
        </w:rPr>
        <w:t>“√”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sz w:val="20"/>
          <w:szCs w:val="20"/>
          <w:rtl w:val="0"/>
          <w:lang w:val="zh-TW" w:eastAsia="zh-TW"/>
        </w:rPr>
        <w:t>符号表示此项需要提供的具体资料；各类证书、报告、报表、评价、说明等证明材料复印件，需要加盖申报单位公章的扫描件；</w:t>
      </w:r>
    </w:p>
    <w:p>
      <w:pPr>
        <w:pStyle w:val="默认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ind w:firstLine="277"/>
        <w:jc w:val="both"/>
      </w:pPr>
      <w:r>
        <w:rPr>
          <w:rFonts w:ascii="Times New Roman" w:hAnsi="Times New Roman"/>
          <w:kern w:val="2"/>
          <w:sz w:val="20"/>
          <w:szCs w:val="20"/>
          <w:rtl w:val="0"/>
          <w:lang w:val="zh-TW" w:eastAsia="zh-TW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sz w:val="20"/>
          <w:szCs w:val="20"/>
          <w:rtl w:val="0"/>
          <w:lang w:val="zh-TW" w:eastAsia="zh-TW"/>
        </w:rPr>
        <w:t>、《一览表》中附件用</w:t>
      </w:r>
      <w:r>
        <w:rPr>
          <w:rFonts w:ascii="Times New Roman" w:hAnsi="Times New Roman"/>
          <w:kern w:val="2"/>
          <w:sz w:val="20"/>
          <w:szCs w:val="20"/>
          <w:rtl w:val="0"/>
          <w:lang w:val="zh-TW" w:eastAsia="zh-TW"/>
        </w:rPr>
        <w:t>PDF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sz w:val="20"/>
          <w:szCs w:val="20"/>
          <w:rtl w:val="0"/>
          <w:lang w:val="zh-TW" w:eastAsia="zh-TW"/>
        </w:rPr>
        <w:t>格式与《申报表》的</w:t>
      </w:r>
      <w:r>
        <w:rPr>
          <w:rFonts w:ascii="Times New Roman" w:hAnsi="Times New Roman"/>
          <w:kern w:val="2"/>
          <w:sz w:val="20"/>
          <w:szCs w:val="20"/>
          <w:rtl w:val="0"/>
          <w:lang w:val="zh-TW" w:eastAsia="zh-TW"/>
        </w:rPr>
        <w:t>word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sz w:val="20"/>
          <w:szCs w:val="20"/>
          <w:rtl w:val="0"/>
          <w:lang w:val="zh-TW" w:eastAsia="zh-TW"/>
        </w:rPr>
        <w:t>格式、</w:t>
      </w:r>
      <w:r>
        <w:rPr>
          <w:rFonts w:ascii="Times New Roman" w:hAnsi="Times New Roman"/>
          <w:kern w:val="2"/>
          <w:sz w:val="20"/>
          <w:szCs w:val="20"/>
          <w:rtl w:val="0"/>
          <w:lang w:val="zh-TW" w:eastAsia="zh-TW"/>
        </w:rPr>
        <w:t>PDF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sz w:val="20"/>
          <w:szCs w:val="20"/>
          <w:rtl w:val="0"/>
          <w:lang w:val="zh-TW" w:eastAsia="zh-TW"/>
        </w:rPr>
        <w:t>格式文件用</w:t>
      </w:r>
      <w:r>
        <w:rPr>
          <w:rFonts w:ascii="Times New Roman" w:hAnsi="Times New Roman"/>
          <w:kern w:val="2"/>
          <w:sz w:val="20"/>
          <w:szCs w:val="20"/>
          <w:rtl w:val="0"/>
          <w:lang w:val="zh-TW" w:eastAsia="zh-TW"/>
        </w:rPr>
        <w:t>Zip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sz w:val="20"/>
          <w:szCs w:val="20"/>
          <w:rtl w:val="0"/>
          <w:lang w:val="zh-TW" w:eastAsia="zh-TW"/>
        </w:rPr>
        <w:t>格式打包（文件名：景观照明件</w:t>
      </w:r>
      <w:r>
        <w:rPr>
          <w:rFonts w:ascii="Times New Roman" w:hAnsi="Times New Roman"/>
          <w:kern w:val="2"/>
          <w:sz w:val="20"/>
          <w:szCs w:val="20"/>
          <w:rtl w:val="0"/>
          <w:lang w:val="zh-TW" w:eastAsia="zh-TW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sz w:val="20"/>
          <w:szCs w:val="20"/>
          <w:rtl w:val="0"/>
          <w:lang w:val="zh-TW" w:eastAsia="zh-TW"/>
        </w:rPr>
        <w:t>奖项类别</w:t>
      </w:r>
      <w:r>
        <w:rPr>
          <w:rFonts w:ascii="Times New Roman" w:hAnsi="Times New Roman"/>
          <w:kern w:val="2"/>
          <w:sz w:val="20"/>
          <w:szCs w:val="20"/>
          <w:rtl w:val="0"/>
          <w:lang w:val="zh-TW" w:eastAsia="zh-TW"/>
        </w:rPr>
        <w:t>-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2"/>
          <w:sz w:val="20"/>
          <w:szCs w:val="20"/>
          <w:rtl w:val="0"/>
          <w:lang w:val="zh-TW" w:eastAsia="zh-TW"/>
        </w:rPr>
        <w:t>提交单位）发送邮箱：</w:t>
      </w:r>
      <w:r>
        <w:rPr>
          <w:rFonts w:ascii="Times New Roman" w:hAnsi="Times New Roman"/>
          <w:sz w:val="20"/>
          <w:szCs w:val="20"/>
          <w:rtl w:val="0"/>
          <w:lang w:val="zh-TW" w:eastAsia="zh-TW"/>
        </w:rPr>
        <w:t>zgjgzm@163.com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0"/>
          <w:szCs w:val="20"/>
          <w:rtl w:val="0"/>
          <w:lang w:val="zh-TW" w:eastAsia="zh-TW"/>
        </w:rPr>
        <w:t>。</w:t>
      </w:r>
    </w:p>
    <w:sectPr>
      <w:headerReference w:type="default" r:id="rId4"/>
      <w:footerReference w:type="default" r:id="rId5"/>
      <w:pgSz w:w="11900" w:h="16840" w:orient="portrait"/>
      <w:pgMar w:top="1440" w:right="1440" w:bottom="720" w:left="1440" w:header="70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ongti SC Regular">
    <w:charset w:val="00"/>
    <w:family w:val="roman"/>
    <w:pitch w:val="default"/>
  </w:font>
  <w:font w:name="PingFang SC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tabs>
        <w:tab w:val="center" w:pos="4513"/>
        <w:tab w:val="right" w:pos="8280"/>
        <w:tab w:val="clear" w:pos="9020"/>
      </w:tabs>
    </w:pPr>
    <w:r>
      <w:rPr>
        <w:rFonts w:eastAsia="Arial Unicode MS" w:hint="eastAsia"/>
        <w:outline w:val="0"/>
        <w:color w:val="0082cc"/>
        <w:u w:color="0082cc"/>
        <w:rtl w:val="0"/>
        <w:lang w:val="zh-TW" w:eastAsia="zh-TW"/>
        <w14:textFill>
          <w14:solidFill>
            <w14:srgbClr w14:val="0082CC"/>
          </w14:solidFill>
        </w14:textFill>
      </w:rPr>
      <w:t>景观照明</w:t>
    </w:r>
    <w:r>
      <w:rPr>
        <w:rFonts w:eastAsia="Arial Unicode MS" w:hint="eastAsia"/>
        <w:outline w:val="0"/>
        <w:color w:val="0082cc"/>
        <w:u w:color="0082cc"/>
        <w:rtl w:val="0"/>
        <w:lang w:val="zh-TW" w:eastAsia="zh-TW"/>
        <w14:textFill>
          <w14:solidFill>
            <w14:srgbClr w14:val="0082CC"/>
          </w14:solidFill>
        </w14:textFill>
      </w:rPr>
      <w:t>专项</w:t>
    </w:r>
    <w:r>
      <w:rPr>
        <w:rFonts w:eastAsia="Arial Unicode MS" w:hint="eastAsia"/>
        <w:outline w:val="0"/>
        <w:color w:val="0082cc"/>
        <w:u w:color="0082cc"/>
        <w:rtl w:val="0"/>
        <w:lang w:val="zh-TW" w:eastAsia="zh-TW"/>
        <w14:textFill>
          <w14:solidFill>
            <w14:srgbClr w14:val="0082CC"/>
          </w14:solidFill>
        </w14:textFill>
      </w:rPr>
      <w:t>评选规程</w:t>
    </w:r>
    <w:r>
      <w:rPr>
        <w:outline w:val="0"/>
        <w:color w:val="0082cc"/>
        <w:u w:color="0082cc"/>
        <w:rtl w:val="0"/>
        <w:lang w:val="zh-TW" w:eastAsia="zh-TW"/>
        <w14:textFill>
          <w14:solidFill>
            <w14:srgbClr w14:val="0082CC"/>
          </w14:solidFill>
        </w14:textFill>
      </w:rPr>
      <w:t xml:space="preserve">                           </w:t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fldChar w:fldCharType="begin" w:fldLock="0"/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instrText xml:space="preserve"> PAGE </w:instrText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fldChar w:fldCharType="separate" w:fldLock="0"/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fldChar w:fldCharType="end" w:fldLock="0"/>
    </w:r>
    <w:r>
      <w:rPr>
        <w:outline w:val="0"/>
        <w:color w:val="000000"/>
        <w:u w:color="000000"/>
        <w:rtl w:val="0"/>
        <w:lang w:val="zh-TW" w:eastAsia="zh-TW"/>
        <w14:textFill>
          <w14:solidFill>
            <w14:srgbClr w14:val="000000"/>
          </w14:solidFill>
        </w14:textFill>
      </w:rPr>
      <w:t>/</w:t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fldChar w:fldCharType="begin" w:fldLock="0"/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instrText xml:space="preserve"> NUMPAGES </w:instrText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fldChar w:fldCharType="separate" w:fldLock="0"/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fldChar w:fldCharType="end" w:fldLock="0"/>
    </w:r>
    <w:r>
      <w:rPr>
        <w:outline w:val="0"/>
        <w:color w:val="000000"/>
        <w:u w:color="000000"/>
        <w:rtl w:val="0"/>
        <w:lang w:val="zh-TW" w:eastAsia="zh-TW"/>
        <w14:textFill>
          <w14:solidFill>
            <w14:srgbClr w14:val="000000"/>
          </w14:solidFill>
        </w14:textFill>
      </w:rPr>
      <w:t xml:space="preserve">  </w:t>
    </w:r>
    <w:r>
      <w:rPr>
        <w:outline w:val="0"/>
        <w:color w:val="0082cc"/>
        <w:u w:color="0082cc"/>
        <w:rtl w:val="0"/>
        <w:lang w:val="zh-TW" w:eastAsia="zh-TW"/>
        <w14:textFill>
          <w14:solidFill>
            <w14:srgbClr w14:val="0082CC"/>
          </w14:solidFill>
        </w14:textFill>
      </w:rPr>
      <w:t xml:space="preserve">                            </w:t>
    </w:r>
    <w:r>
      <w:rPr>
        <w:rFonts w:eastAsia="Arial Unicode MS" w:hint="eastAsia"/>
        <w:outline w:val="0"/>
        <w:color w:val="0082cc"/>
        <w:u w:color="0082cc"/>
        <w:rtl w:val="0"/>
        <w:lang w:val="zh-TW" w:eastAsia="zh-TW"/>
        <w14:textFill>
          <w14:solidFill>
            <w14:srgbClr w14:val="0082CC"/>
          </w14:solidFill>
        </w14:textFill>
      </w:rPr>
      <w:t>景观照明</w:t>
    </w:r>
    <w:r>
      <w:rPr>
        <w:rFonts w:eastAsia="Arial Unicode MS" w:hint="eastAsia"/>
        <w:outline w:val="0"/>
        <w:color w:val="0082cc"/>
        <w:u w:color="0082cc"/>
        <w:rtl w:val="0"/>
        <w:lang w:val="zh-TW" w:eastAsia="zh-TW"/>
        <w14:textFill>
          <w14:solidFill>
            <w14:srgbClr w14:val="0082CC"/>
          </w14:solidFill>
        </w14:textFill>
      </w:rPr>
      <w:t>专项</w:t>
    </w:r>
    <w:r>
      <w:rPr>
        <w:rFonts w:eastAsia="Arial Unicode MS" w:hint="eastAsia"/>
        <w:outline w:val="0"/>
        <w:color w:val="0082cc"/>
        <w:u w:color="0082cc"/>
        <w:rtl w:val="0"/>
        <w:lang w:val="zh-TW" w:eastAsia="zh-TW"/>
        <w14:textFill>
          <w14:solidFill>
            <w14:srgbClr w14:val="0082CC"/>
          </w14:solidFill>
        </w14:textFill>
      </w:rPr>
      <w:t>评选规程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zh-CN" w:eastAsia="zh-CN"/>
      <w14:textOutline>
        <w14:noFill/>
      </w14:textOutline>
      <w14:textFill>
        <w14:solidFill>
          <w14:srgbClr w14:val="000000"/>
        </w14:solidFill>
      </w14:textFill>
    </w:rPr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zh-TW" w:eastAsia="zh-TW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正文 B">
    <w:name w:val="正文 B"/>
    <w:next w:val="正文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正文 B A">
    <w:name w:val="正文 B A"/>
    <w:next w:val="正文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zh-TW" w:eastAsia="zh-TW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